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8" w:rsidRPr="00E04B08" w:rsidRDefault="00E04B08" w:rsidP="00E04B0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E04B08">
        <w:rPr>
          <w:rFonts w:ascii="Times New Roman" w:hAnsi="Times New Roman"/>
          <w:color w:val="auto"/>
        </w:rPr>
        <w:t>НАЦІОНАЛЬНИЙ ТЕХНІЧНИЙ УНІВЕРСИТЕТ УКРАЇНИ</w:t>
      </w:r>
    </w:p>
    <w:p w:rsidR="00E04B08" w:rsidRDefault="00E04B08" w:rsidP="00E04B08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04B08">
        <w:rPr>
          <w:sz w:val="28"/>
          <w:szCs w:val="28"/>
        </w:rPr>
        <w:t>“КИЇВСЬКИЙ ПОЛІТЕХНІЧНИЙ ІНСТИТУТ</w:t>
      </w:r>
    </w:p>
    <w:p w:rsidR="00E04B08" w:rsidRPr="00E04B08" w:rsidRDefault="00E04B08" w:rsidP="00E04B0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04B08">
        <w:rPr>
          <w:sz w:val="28"/>
          <w:szCs w:val="28"/>
        </w:rPr>
        <w:t>імені</w:t>
      </w:r>
      <w:proofErr w:type="spellEnd"/>
      <w:r w:rsidRPr="00E04B08">
        <w:rPr>
          <w:sz w:val="28"/>
          <w:szCs w:val="28"/>
        </w:rPr>
        <w:t xml:space="preserve"> ІГОРЯ СІКОРСЬКОГО”</w:t>
      </w:r>
    </w:p>
    <w:p w:rsidR="00661384" w:rsidRPr="00E04B08" w:rsidRDefault="00E04B08" w:rsidP="00E04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08">
        <w:rPr>
          <w:rFonts w:ascii="Times New Roman" w:hAnsi="Times New Roman"/>
          <w:b/>
          <w:sz w:val="28"/>
          <w:szCs w:val="28"/>
          <w:lang w:val="uk-UA"/>
        </w:rPr>
        <w:t>ФІЗИКО-ТЕХНІЧНИЙ ІНСТИТУТ</w:t>
      </w: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4B08" w:rsidRPr="00E04B08" w:rsidRDefault="00E04B08" w:rsidP="00E04B08">
      <w:pPr>
        <w:jc w:val="center"/>
        <w:rPr>
          <w:rFonts w:ascii="Times New Roman" w:hAnsi="Times New Roman"/>
          <w:b/>
          <w:sz w:val="28"/>
          <w:lang w:val="uk-UA"/>
        </w:rPr>
      </w:pPr>
      <w:r w:rsidRPr="00E04B08">
        <w:rPr>
          <w:rFonts w:ascii="Times New Roman" w:hAnsi="Times New Roman"/>
          <w:b/>
          <w:sz w:val="28"/>
          <w:lang w:val="uk-UA"/>
        </w:rPr>
        <w:t>Кафедра інформаційної безпеки</w:t>
      </w: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2"/>
        <w:gridCol w:w="4926"/>
      </w:tblGrid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lang w:val="uk-UA"/>
              </w:rPr>
              <w:t xml:space="preserve">    ЗАТВЕРДЖЕНО</w:t>
            </w:r>
          </w:p>
        </w:tc>
      </w:tr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04B08">
              <w:rPr>
                <w:rFonts w:ascii="Times New Roman" w:hAnsi="Times New Roman"/>
                <w:sz w:val="28"/>
                <w:szCs w:val="28"/>
              </w:rPr>
              <w:t>Вченою</w:t>
            </w:r>
            <w:proofErr w:type="spellEnd"/>
            <w:r w:rsidRPr="00E04B08">
              <w:rPr>
                <w:rFonts w:ascii="Times New Roman" w:hAnsi="Times New Roman"/>
                <w:sz w:val="28"/>
                <w:szCs w:val="28"/>
              </w:rPr>
              <w:t xml:space="preserve"> радою</w:t>
            </w:r>
          </w:p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Фізико-технічного інституту</w:t>
            </w:r>
          </w:p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lang w:val="uk-UA"/>
              </w:rPr>
              <w:t xml:space="preserve">    Директор ФТІ</w:t>
            </w:r>
          </w:p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lang w:val="uk-UA"/>
              </w:rPr>
              <w:t xml:space="preserve">    _______________  О.М.Новіков</w:t>
            </w:r>
          </w:p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B08">
              <w:rPr>
                <w:rFonts w:ascii="Times New Roman" w:hAnsi="Times New Roman"/>
                <w:sz w:val="28"/>
                <w:lang w:val="uk-UA"/>
              </w:rPr>
              <w:t xml:space="preserve">Протокол № 14/2018 від 23.12.2019 </w:t>
            </w:r>
            <w:r w:rsidRPr="00E04B08">
              <w:rPr>
                <w:rFonts w:ascii="Times New Roman" w:hAnsi="Times New Roman"/>
                <w:sz w:val="28"/>
              </w:rPr>
              <w:t>р.</w:t>
            </w:r>
          </w:p>
        </w:tc>
      </w:tr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D72FB3" w:rsidRDefault="00E04B08" w:rsidP="00E04B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4B08" w:rsidRPr="00E04B08" w:rsidRDefault="00E04B08" w:rsidP="00E04B08">
      <w:pPr>
        <w:pStyle w:val="4"/>
        <w:jc w:val="center"/>
        <w:rPr>
          <w:rFonts w:ascii="Times New Roman" w:hAnsi="Times New Roman"/>
          <w:b w:val="0"/>
          <w:i w:val="0"/>
          <w:color w:val="auto"/>
          <w:sz w:val="40"/>
          <w:szCs w:val="40"/>
        </w:rPr>
      </w:pPr>
      <w:r w:rsidRPr="00E04B08">
        <w:rPr>
          <w:rFonts w:ascii="Times New Roman" w:hAnsi="Times New Roman"/>
          <w:i w:val="0"/>
          <w:color w:val="auto"/>
          <w:sz w:val="40"/>
          <w:szCs w:val="40"/>
        </w:rPr>
        <w:t xml:space="preserve">ПРОГРАМА </w:t>
      </w:r>
      <w:r>
        <w:rPr>
          <w:rFonts w:ascii="Times New Roman" w:hAnsi="Times New Roman"/>
          <w:i w:val="0"/>
          <w:color w:val="auto"/>
          <w:sz w:val="40"/>
          <w:szCs w:val="40"/>
          <w:lang w:val="uk-UA"/>
        </w:rPr>
        <w:t xml:space="preserve">НАУКОВО-ДОСЛІДНОЇ </w:t>
      </w:r>
      <w:r w:rsidRPr="00E04B08">
        <w:rPr>
          <w:rFonts w:ascii="Times New Roman" w:hAnsi="Times New Roman"/>
          <w:i w:val="0"/>
          <w:color w:val="auto"/>
          <w:sz w:val="40"/>
          <w:szCs w:val="40"/>
        </w:rPr>
        <w:t xml:space="preserve"> ПРАКТИКИ</w:t>
      </w:r>
    </w:p>
    <w:p w:rsidR="00E04B08" w:rsidRPr="00E04B08" w:rsidRDefault="00E04B08" w:rsidP="00E04B08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4B08" w:rsidRPr="00E04B08" w:rsidRDefault="00E04B08" w:rsidP="00E04B08">
      <w:pPr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E04B08">
        <w:rPr>
          <w:rFonts w:ascii="Times New Roman" w:hAnsi="Times New Roman"/>
          <w:sz w:val="28"/>
          <w:szCs w:val="28"/>
          <w:lang w:val="uk-UA"/>
        </w:rPr>
        <w:t xml:space="preserve">для студентів 2-го курсу другого (магістерського) рівня вищої освіти за </w:t>
      </w:r>
      <w:proofErr w:type="spellStart"/>
      <w:r w:rsidRPr="00E04B08">
        <w:rPr>
          <w:rFonts w:ascii="Times New Roman" w:hAnsi="Times New Roman"/>
          <w:sz w:val="28"/>
          <w:szCs w:val="28"/>
          <w:lang w:val="uk-UA"/>
        </w:rPr>
        <w:t>освітньо-</w:t>
      </w:r>
      <w:r>
        <w:rPr>
          <w:rFonts w:ascii="Times New Roman" w:hAnsi="Times New Roman"/>
          <w:sz w:val="28"/>
          <w:szCs w:val="28"/>
          <w:lang w:val="uk-UA"/>
        </w:rPr>
        <w:t>науковою</w:t>
      </w:r>
      <w:proofErr w:type="spellEnd"/>
      <w:r w:rsidRPr="00E04B08">
        <w:rPr>
          <w:rFonts w:ascii="Times New Roman" w:hAnsi="Times New Roman"/>
          <w:sz w:val="28"/>
          <w:szCs w:val="28"/>
          <w:lang w:val="uk-UA"/>
        </w:rPr>
        <w:t xml:space="preserve"> програмою підготовки спеціальностей:</w:t>
      </w:r>
    </w:p>
    <w:p w:rsidR="00E04B08" w:rsidRPr="00E04B08" w:rsidRDefault="00E04B08" w:rsidP="00E04B08">
      <w:pPr>
        <w:spacing w:after="0"/>
        <w:ind w:left="144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E04B08">
        <w:rPr>
          <w:rFonts w:ascii="Times New Roman" w:hAnsi="Times New Roman"/>
          <w:sz w:val="28"/>
          <w:szCs w:val="28"/>
          <w:lang w:val="uk-UA"/>
        </w:rPr>
        <w:t>113 Прикладна математика</w:t>
      </w:r>
    </w:p>
    <w:p w:rsidR="00E04B08" w:rsidRDefault="00E04B08" w:rsidP="00E04B08">
      <w:pPr>
        <w:spacing w:after="0"/>
        <w:ind w:left="1440" w:firstLine="720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04B08">
        <w:rPr>
          <w:rFonts w:ascii="Times New Roman" w:hAnsi="Times New Roman"/>
          <w:sz w:val="28"/>
          <w:szCs w:val="28"/>
          <w:lang w:val="uk-UA"/>
        </w:rPr>
        <w:t>125 Кібербезпека</w:t>
      </w: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923"/>
        <w:gridCol w:w="4925"/>
      </w:tblGrid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Програму рекомендовано кафедрою </w:t>
            </w:r>
          </w:p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інформаційної безпеки</w:t>
            </w:r>
          </w:p>
        </w:tc>
      </w:tr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Протокол № </w:t>
            </w:r>
            <w:r w:rsidRPr="00E04B08">
              <w:rPr>
                <w:rFonts w:ascii="Times New Roman" w:hAnsi="Times New Roman"/>
                <w:sz w:val="28"/>
                <w:lang w:val="uk-UA"/>
              </w:rPr>
              <w:t xml:space="preserve">16/2019 </w:t>
            </w: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18.12.2019 р.</w:t>
            </w:r>
          </w:p>
        </w:tc>
      </w:tr>
      <w:tr w:rsidR="00E04B08" w:rsidRPr="00D72FB3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4B08" w:rsidRPr="000010D0" w:rsidTr="00E04B08">
        <w:tc>
          <w:tcPr>
            <w:tcW w:w="4927" w:type="dxa"/>
          </w:tcPr>
          <w:p w:rsidR="00E04B08" w:rsidRPr="00D72FB3" w:rsidRDefault="00E04B08" w:rsidP="00E04B08">
            <w:pPr>
              <w:spacing w:after="0"/>
              <w:jc w:val="center"/>
              <w:rPr>
                <w:sz w:val="28"/>
                <w:lang w:val="uk-UA"/>
              </w:rPr>
            </w:pPr>
          </w:p>
        </w:tc>
        <w:tc>
          <w:tcPr>
            <w:tcW w:w="4928" w:type="dxa"/>
          </w:tcPr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>. завідуючого кафедрою інформаційної</w:t>
            </w:r>
          </w:p>
          <w:p w:rsidR="00E04B08" w:rsidRPr="00E04B08" w:rsidRDefault="00E04B08" w:rsidP="00E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безпеки </w:t>
            </w:r>
          </w:p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4B08" w:rsidRPr="00E04B08" w:rsidRDefault="00E04B08" w:rsidP="00E04B08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04B08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Pr="00E04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М.В.Грайворонський</w:t>
            </w:r>
          </w:p>
          <w:p w:rsidR="00E04B08" w:rsidRPr="00E04B08" w:rsidRDefault="00E04B08" w:rsidP="00E04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61384" w:rsidRPr="00E04B08" w:rsidRDefault="00661384" w:rsidP="00E04B0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1384" w:rsidRDefault="00661384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4B08" w:rsidRDefault="00E04B08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4B08" w:rsidRDefault="00E04B08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7E43" w:rsidRPr="00AE6F4E" w:rsidRDefault="00727E43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F4E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0A6787" w:rsidRPr="00AE6F4E" w:rsidRDefault="000A6787" w:rsidP="000A67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04" w:type="dxa"/>
        <w:tblLayout w:type="fixed"/>
        <w:tblLook w:val="01E0"/>
      </w:tblPr>
      <w:tblGrid>
        <w:gridCol w:w="392"/>
        <w:gridCol w:w="8788"/>
        <w:gridCol w:w="426"/>
        <w:gridCol w:w="198"/>
      </w:tblGrid>
      <w:tr w:rsidR="00727E43" w:rsidRPr="00AE6F4E" w:rsidTr="007F099A">
        <w:tc>
          <w:tcPr>
            <w:tcW w:w="392" w:type="dxa"/>
          </w:tcPr>
          <w:p w:rsidR="00727E43" w:rsidRPr="00AE6F4E" w:rsidRDefault="00727E43" w:rsidP="0053362F">
            <w:pPr>
              <w:pStyle w:val="1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727E43" w:rsidRPr="00AE6F4E" w:rsidRDefault="00727E43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gridSpan w:val="2"/>
          </w:tcPr>
          <w:p w:rsidR="00727E43" w:rsidRPr="00AE6F4E" w:rsidRDefault="00727E43" w:rsidP="0053362F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0A6787" w:rsidRPr="00AE6F4E" w:rsidRDefault="000A6787" w:rsidP="0053362F">
            <w:pPr>
              <w:pStyle w:val="1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A6787" w:rsidRPr="00AE6F4E" w:rsidRDefault="000A6787" w:rsidP="00567C74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>Вступ………………………………………</w:t>
            </w:r>
            <w:r w:rsidR="00AE6F4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</w:t>
            </w:r>
            <w:r w:rsidR="007F099A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426" w:type="dxa"/>
          </w:tcPr>
          <w:p w:rsidR="000A6787" w:rsidRPr="002C092A" w:rsidRDefault="0002389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7F099A" w:rsidRDefault="000A6787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E6F4E" w:rsidRPr="007F0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3F4ABA" w:rsidRPr="00874824" w:rsidRDefault="003F4ABA" w:rsidP="007F099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6787" w:rsidRPr="007F099A" w:rsidRDefault="00E326E8" w:rsidP="007F099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Основні засади проведення науково-дослідної практики</w:t>
            </w:r>
            <w:r w:rsidR="000A6787" w:rsidRPr="007F099A">
              <w:rPr>
                <w:rFonts w:ascii="Times New Roman" w:hAnsi="Times New Roman"/>
                <w:sz w:val="28"/>
                <w:szCs w:val="28"/>
                <w:lang w:val="uk-UA"/>
              </w:rPr>
              <w:t>………………..</w:t>
            </w:r>
          </w:p>
        </w:tc>
        <w:tc>
          <w:tcPr>
            <w:tcW w:w="426" w:type="dxa"/>
          </w:tcPr>
          <w:p w:rsidR="003F4ABA" w:rsidRPr="00874824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2C092A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7F099A" w:rsidRDefault="00E326E8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E6F4E" w:rsidRPr="007F0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3F4ABA" w:rsidRPr="00874824" w:rsidRDefault="003F4AB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7F099A" w:rsidRDefault="00E326E8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/>
              </w:rPr>
              <w:t>Мета і завдання науково-дослідної практики</w:t>
            </w:r>
            <w:r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A6787"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</w:t>
            </w:r>
            <w:r w:rsidR="00AE6F4E"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…………</w:t>
            </w:r>
            <w:r w:rsid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……………</w:t>
            </w:r>
            <w:r w:rsidR="00AE6F4E"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….</w:t>
            </w:r>
            <w:r w:rsidR="000A6787"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6" w:type="dxa"/>
          </w:tcPr>
          <w:p w:rsidR="003F4ABA" w:rsidRPr="00874824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2C092A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7F099A" w:rsidRDefault="00E326E8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E6F4E" w:rsidRPr="007F0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3F4ABA" w:rsidRDefault="003F4ABA" w:rsidP="003F4AB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0A6787" w:rsidRPr="007F099A" w:rsidRDefault="000A6787" w:rsidP="003F4AB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Бази практики </w:t>
            </w:r>
            <w:r w:rsidR="003F4A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……………………………………….</w:t>
            </w:r>
            <w:r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……………………</w:t>
            </w:r>
            <w:r w:rsid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…</w:t>
            </w:r>
            <w:r w:rsidRPr="007F09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6" w:type="dxa"/>
          </w:tcPr>
          <w:p w:rsidR="003F4ABA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06774B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AE6F4E" w:rsidRDefault="00E326E8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AE6F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3F4ABA" w:rsidRPr="00874824" w:rsidRDefault="003F4ABA" w:rsidP="003F4AB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AE6F4E" w:rsidRDefault="00E326E8" w:rsidP="003F4ABA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організації, керівництво та зміст практики…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="003F4ABA" w:rsidRPr="003F4ABA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426" w:type="dxa"/>
          </w:tcPr>
          <w:p w:rsidR="007F099A" w:rsidRPr="003F4ABA" w:rsidRDefault="007F099A" w:rsidP="003F4ABA">
            <w:pPr>
              <w:pStyle w:val="1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2C092A" w:rsidRDefault="001E7DE5" w:rsidP="0006774B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677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AE6F4E" w:rsidRDefault="00E326E8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E6F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</w:tcPr>
          <w:p w:rsidR="003F4ABA" w:rsidRPr="00874824" w:rsidRDefault="003F4AB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AE6F4E" w:rsidRDefault="00E326E8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Структура та оформлення звіту з науково-дослідної </w:t>
            </w:r>
            <w:r w:rsidR="007F099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>рактики………….</w:t>
            </w:r>
          </w:p>
        </w:tc>
        <w:tc>
          <w:tcPr>
            <w:tcW w:w="426" w:type="dxa"/>
          </w:tcPr>
          <w:p w:rsidR="003F4ABA" w:rsidRPr="00874824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Pr="002C092A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4ABA" w:rsidRDefault="003F4AB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BDA" w:rsidRDefault="00C41BD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  <w:p w:rsidR="00C41BDA" w:rsidRDefault="00C41BD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787" w:rsidRDefault="00C41BDA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AE6F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66A0D" w:rsidRDefault="00466A0D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A0D" w:rsidRPr="00AE6F4E" w:rsidRDefault="00466A0D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88" w:type="dxa"/>
          </w:tcPr>
          <w:p w:rsidR="003F4ABA" w:rsidRPr="00874824" w:rsidRDefault="003F4AB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BDA" w:rsidRDefault="00C41BD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і методи контролю…………………………………………………..</w:t>
            </w:r>
          </w:p>
          <w:p w:rsidR="00C41BDA" w:rsidRDefault="00C41BD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6787" w:rsidRDefault="00E326E8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6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практики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……..</w:t>
            </w:r>
            <w:r w:rsidR="000A6787"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</w:t>
            </w:r>
            <w:r w:rsidR="007F099A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  <w:r w:rsidR="000A6787"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</w:p>
          <w:p w:rsidR="00466A0D" w:rsidRDefault="00466A0D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A0D" w:rsidRPr="00AE6F4E" w:rsidRDefault="00466A0D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Чинники успішного працевлаштування……………………………………</w:t>
            </w:r>
          </w:p>
        </w:tc>
        <w:tc>
          <w:tcPr>
            <w:tcW w:w="426" w:type="dxa"/>
          </w:tcPr>
          <w:p w:rsidR="003F4ABA" w:rsidRPr="00874824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6787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6D6A83" w:rsidRDefault="006D6A83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6A83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  <w:p w:rsidR="00466A0D" w:rsidRDefault="00466A0D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A0D" w:rsidRPr="002C092A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0A6787" w:rsidRPr="00AE6F4E" w:rsidRDefault="000A6787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F4ABA" w:rsidRDefault="003F4ABA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E6F4E" w:rsidRPr="00AE6F4E" w:rsidRDefault="00AE6F4E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</w:pPr>
            <w:r w:rsidRPr="00C97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Рекомендована </w:t>
            </w:r>
            <w:r w:rsidR="00C07061" w:rsidRPr="00C97AB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A6787" w:rsidRPr="00C97ABE">
              <w:rPr>
                <w:rFonts w:ascii="Times New Roman" w:hAnsi="Times New Roman"/>
                <w:sz w:val="28"/>
                <w:szCs w:val="28"/>
                <w:lang w:val="uk-UA"/>
              </w:rPr>
              <w:t>ітература</w:t>
            </w:r>
            <w:r w:rsidR="000A6787"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</w:t>
            </w:r>
            <w:r w:rsidR="00C97ABE">
              <w:rPr>
                <w:rFonts w:ascii="Times New Roman" w:hAnsi="Times New Roman"/>
                <w:sz w:val="28"/>
                <w:szCs w:val="28"/>
                <w:lang w:val="uk-UA"/>
              </w:rPr>
              <w:t>…………..</w:t>
            </w:r>
            <w:r w:rsidR="000A6787" w:rsidRPr="00AE6F4E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="0035795E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426" w:type="dxa"/>
          </w:tcPr>
          <w:p w:rsidR="003F4ABA" w:rsidRDefault="003F4ABA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6787" w:rsidRPr="002C092A" w:rsidRDefault="0006774B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36080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F189B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3F189B" w:rsidRPr="00AE6F4E" w:rsidRDefault="003F189B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F189B" w:rsidRPr="00AE6F4E" w:rsidRDefault="003F189B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35795E" w:rsidRPr="002C092A" w:rsidRDefault="0035795E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0A6787" w:rsidRPr="00AE6F4E" w:rsidRDefault="000A6787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A6787" w:rsidRPr="00AE6F4E" w:rsidRDefault="000A6787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A6787" w:rsidRPr="002C092A" w:rsidRDefault="000A6787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4789" w:rsidRPr="0035795E" w:rsidTr="00C97ABE">
        <w:trPr>
          <w:gridAfter w:val="1"/>
          <w:wAfter w:w="198" w:type="dxa"/>
        </w:trPr>
        <w:tc>
          <w:tcPr>
            <w:tcW w:w="392" w:type="dxa"/>
          </w:tcPr>
          <w:p w:rsidR="00404789" w:rsidRPr="00AE6F4E" w:rsidRDefault="00404789" w:rsidP="00404789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404789" w:rsidRPr="0035795E" w:rsidRDefault="00404789" w:rsidP="00404789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404789" w:rsidRPr="0035795E" w:rsidRDefault="00404789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787" w:rsidRPr="00AE6F4E" w:rsidTr="00C97ABE">
        <w:trPr>
          <w:gridAfter w:val="1"/>
          <w:wAfter w:w="198" w:type="dxa"/>
        </w:trPr>
        <w:tc>
          <w:tcPr>
            <w:tcW w:w="392" w:type="dxa"/>
          </w:tcPr>
          <w:p w:rsidR="000A6787" w:rsidRPr="00AE6F4E" w:rsidRDefault="000A6787" w:rsidP="00AE6F4E">
            <w:pPr>
              <w:pStyle w:val="17"/>
              <w:widowControl w:val="0"/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0A6787" w:rsidRPr="0035795E" w:rsidRDefault="000A6787" w:rsidP="000C43C3">
            <w:pPr>
              <w:pStyle w:val="17"/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0A6787" w:rsidRPr="0035795E" w:rsidRDefault="000A6787" w:rsidP="00C97ABE">
            <w:pPr>
              <w:pStyle w:val="17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50CC" w:rsidRDefault="00ED50CC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50CC" w:rsidRDefault="00ED50CC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50CC" w:rsidRDefault="00ED50CC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50CC" w:rsidRDefault="00ED50CC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50CC" w:rsidRDefault="00ED50CC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26E0" w:rsidRDefault="00BB26E0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099A" w:rsidRDefault="007F099A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7061" w:rsidRDefault="00C07061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7061" w:rsidRDefault="00C07061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7061" w:rsidRDefault="00C07061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7E43" w:rsidRPr="008B73B7" w:rsidRDefault="00727E43" w:rsidP="008B73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73B7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ВСТУП</w:t>
      </w:r>
    </w:p>
    <w:p w:rsidR="00727E43" w:rsidRPr="0073748D" w:rsidRDefault="00727E43" w:rsidP="008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2028" w:rsidRPr="0073748D" w:rsidRDefault="007F2028" w:rsidP="00A66AD6">
      <w:pPr>
        <w:tabs>
          <w:tab w:val="left" w:pos="1440"/>
          <w:tab w:val="left" w:pos="162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Магістр – це освітньо-кваліфікаційний рівень фахівця, який на основі кв</w:t>
      </w:r>
      <w:r w:rsidRPr="0073748D">
        <w:rPr>
          <w:rFonts w:ascii="Times New Roman" w:hAnsi="Times New Roman"/>
          <w:sz w:val="28"/>
          <w:szCs w:val="28"/>
          <w:lang w:val="uk-UA"/>
        </w:rPr>
        <w:t>а</w:t>
      </w:r>
      <w:r w:rsidRPr="0073748D">
        <w:rPr>
          <w:rFonts w:ascii="Times New Roman" w:hAnsi="Times New Roman"/>
          <w:sz w:val="28"/>
          <w:szCs w:val="28"/>
          <w:lang w:val="uk-UA"/>
        </w:rPr>
        <w:t>ліфікації бакалавра здобув поглиблені спеціальні знання та уміння дослідниц</w:t>
      </w:r>
      <w:r w:rsidRPr="0073748D">
        <w:rPr>
          <w:rFonts w:ascii="Times New Roman" w:hAnsi="Times New Roman"/>
          <w:sz w:val="28"/>
          <w:szCs w:val="28"/>
          <w:lang w:val="uk-UA"/>
        </w:rPr>
        <w:t>ь</w:t>
      </w:r>
      <w:r w:rsidRPr="0073748D">
        <w:rPr>
          <w:rFonts w:ascii="Times New Roman" w:hAnsi="Times New Roman"/>
          <w:sz w:val="28"/>
          <w:szCs w:val="28"/>
          <w:lang w:val="uk-UA"/>
        </w:rPr>
        <w:t>кого та інноваційного характеру, має певний досвід їх застосування та продук</w:t>
      </w:r>
      <w:r w:rsidRPr="0073748D">
        <w:rPr>
          <w:rFonts w:ascii="Times New Roman" w:hAnsi="Times New Roman"/>
          <w:sz w:val="28"/>
          <w:szCs w:val="28"/>
          <w:lang w:val="uk-UA"/>
        </w:rPr>
        <w:t>у</w:t>
      </w:r>
      <w:r w:rsidRPr="0073748D">
        <w:rPr>
          <w:rFonts w:ascii="Times New Roman" w:hAnsi="Times New Roman"/>
          <w:sz w:val="28"/>
          <w:szCs w:val="28"/>
          <w:lang w:val="uk-UA"/>
        </w:rPr>
        <w:t>вання нових знань для вирішення проблемних професійних завдань у певній галузі економіки.</w:t>
      </w:r>
    </w:p>
    <w:p w:rsidR="007F2028" w:rsidRPr="0073748D" w:rsidRDefault="007F2028" w:rsidP="00A66AD6">
      <w:pPr>
        <w:shd w:val="clear" w:color="auto" w:fill="FFFFFF"/>
        <w:tabs>
          <w:tab w:val="left" w:pos="720"/>
          <w:tab w:val="left" w:pos="108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Магістерська підготовка реалізує освітньо-професійні програми, які баз</w:t>
      </w:r>
      <w:r w:rsidRPr="0073748D">
        <w:rPr>
          <w:rFonts w:ascii="Times New Roman" w:hAnsi="Times New Roman"/>
          <w:sz w:val="28"/>
          <w:szCs w:val="28"/>
          <w:lang w:val="uk-UA"/>
        </w:rPr>
        <w:t>у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ються на проведенні наукових досліджень і орієнтовані на підготовку фахівців для науково-дослідної і педагогічної діяльності, для роботи у галузі наукоємних технологій. </w:t>
      </w:r>
    </w:p>
    <w:p w:rsidR="007F2028" w:rsidRPr="0073748D" w:rsidRDefault="007F2028" w:rsidP="00A66AD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Магістр – фахівець у сфері інноваційної економіки, здатний комплексно поєднати дослідницьку, проектну і підприємницьку діяльність, орієнтовану на створення високоефективних виробничих структур, що стимулюють ріст і ро</w:t>
      </w:r>
      <w:r w:rsidRPr="0073748D">
        <w:rPr>
          <w:rFonts w:ascii="Times New Roman" w:hAnsi="Times New Roman"/>
          <w:sz w:val="28"/>
          <w:szCs w:val="28"/>
          <w:lang w:val="uk-UA"/>
        </w:rPr>
        <w:t>з</w:t>
      </w:r>
      <w:r w:rsidRPr="0073748D">
        <w:rPr>
          <w:rFonts w:ascii="Times New Roman" w:hAnsi="Times New Roman"/>
          <w:sz w:val="28"/>
          <w:szCs w:val="28"/>
          <w:lang w:val="uk-UA"/>
        </w:rPr>
        <w:t>виток різних сфер соціальної діяльності.</w:t>
      </w:r>
    </w:p>
    <w:p w:rsidR="007F2028" w:rsidRPr="0073748D" w:rsidRDefault="007F2028" w:rsidP="00A66AD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Характерною рисою освіти фахівця в галузі інноваційної економіки має стати високий рівень методологічної культури, творче володіння методами п</w:t>
      </w:r>
      <w:r w:rsidRPr="0073748D">
        <w:rPr>
          <w:rFonts w:ascii="Times New Roman" w:hAnsi="Times New Roman"/>
          <w:sz w:val="28"/>
          <w:szCs w:val="28"/>
          <w:lang w:val="uk-UA"/>
        </w:rPr>
        <w:t>і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знання і діяльності. </w:t>
      </w:r>
      <w:proofErr w:type="spellStart"/>
      <w:r w:rsidRPr="0073748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3748D">
        <w:rPr>
          <w:rFonts w:ascii="Times New Roman" w:hAnsi="Times New Roman"/>
          <w:sz w:val="28"/>
          <w:szCs w:val="28"/>
        </w:rPr>
        <w:t>тільки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методами </w:t>
      </w:r>
      <w:proofErr w:type="spellStart"/>
      <w:r w:rsidRPr="0073748D">
        <w:rPr>
          <w:rFonts w:ascii="Times New Roman" w:hAnsi="Times New Roman"/>
          <w:sz w:val="28"/>
          <w:szCs w:val="28"/>
        </w:rPr>
        <w:t>класичного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природознавства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орієнтованими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48D">
        <w:rPr>
          <w:rFonts w:ascii="Times New Roman" w:hAnsi="Times New Roman"/>
          <w:sz w:val="28"/>
          <w:szCs w:val="28"/>
        </w:rPr>
        <w:t>пошук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єдиного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sz w:val="28"/>
          <w:szCs w:val="28"/>
        </w:rPr>
        <w:t>р</w:t>
      </w:r>
      <w:proofErr w:type="gramEnd"/>
      <w:r w:rsidRPr="0073748D">
        <w:rPr>
          <w:rFonts w:ascii="Times New Roman" w:hAnsi="Times New Roman"/>
          <w:sz w:val="28"/>
          <w:szCs w:val="28"/>
        </w:rPr>
        <w:t>ішення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але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й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методами, </w:t>
      </w:r>
      <w:proofErr w:type="spellStart"/>
      <w:r w:rsidRPr="0073748D">
        <w:rPr>
          <w:rFonts w:ascii="Times New Roman" w:hAnsi="Times New Roman"/>
          <w:sz w:val="28"/>
          <w:szCs w:val="28"/>
        </w:rPr>
        <w:t>спрямованими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48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sz w:val="28"/>
          <w:szCs w:val="28"/>
        </w:rPr>
        <w:t>широке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748D">
        <w:rPr>
          <w:rFonts w:ascii="Times New Roman" w:hAnsi="Times New Roman"/>
          <w:sz w:val="28"/>
          <w:szCs w:val="28"/>
        </w:rPr>
        <w:t>освітню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73748D">
        <w:rPr>
          <w:rFonts w:ascii="Times New Roman" w:hAnsi="Times New Roman"/>
          <w:sz w:val="28"/>
          <w:szCs w:val="28"/>
        </w:rPr>
        <w:t>міждисциплінарних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багатокритеріальних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73748D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методів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системного </w:t>
      </w:r>
      <w:proofErr w:type="spellStart"/>
      <w:r w:rsidRPr="0073748D">
        <w:rPr>
          <w:rFonts w:ascii="Times New Roman" w:hAnsi="Times New Roman"/>
          <w:sz w:val="28"/>
          <w:szCs w:val="28"/>
        </w:rPr>
        <w:t>підходу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748D">
        <w:rPr>
          <w:rFonts w:ascii="Times New Roman" w:hAnsi="Times New Roman"/>
          <w:sz w:val="28"/>
          <w:szCs w:val="28"/>
        </w:rPr>
        <w:t>вибору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рішень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нестандартних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задач.</w:t>
      </w:r>
    </w:p>
    <w:p w:rsidR="007F2028" w:rsidRPr="0073748D" w:rsidRDefault="007F2028" w:rsidP="00A66AD6">
      <w:pPr>
        <w:tabs>
          <w:tab w:val="left" w:pos="720"/>
        </w:tabs>
        <w:spacing w:after="0" w:line="36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3748D">
        <w:rPr>
          <w:rFonts w:ascii="Times New Roman" w:hAnsi="Times New Roman"/>
          <w:snapToGrid w:val="0"/>
          <w:sz w:val="28"/>
          <w:szCs w:val="28"/>
        </w:rPr>
        <w:t>Магі</w:t>
      </w:r>
      <w:proofErr w:type="gramStart"/>
      <w:r w:rsidRPr="0073748D">
        <w:rPr>
          <w:rFonts w:ascii="Times New Roman" w:hAnsi="Times New Roman"/>
          <w:snapToGrid w:val="0"/>
          <w:sz w:val="28"/>
          <w:szCs w:val="28"/>
        </w:rPr>
        <w:t>стр</w:t>
      </w:r>
      <w:proofErr w:type="spellEnd"/>
      <w:proofErr w:type="gramEnd"/>
      <w:r w:rsidRPr="0073748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napToGrid w:val="0"/>
          <w:sz w:val="28"/>
          <w:szCs w:val="28"/>
        </w:rPr>
        <w:t>має</w:t>
      </w:r>
      <w:proofErr w:type="spellEnd"/>
      <w:r w:rsidRPr="0073748D">
        <w:rPr>
          <w:rFonts w:ascii="Times New Roman" w:hAnsi="Times New Roman"/>
          <w:snapToGrid w:val="0"/>
          <w:sz w:val="28"/>
          <w:szCs w:val="28"/>
        </w:rPr>
        <w:t>: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уміти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перевести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одержувані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знання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інноваційні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технології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перетв</w:t>
      </w:r>
      <w:r w:rsidRPr="0073748D">
        <w:rPr>
          <w:rFonts w:ascii="Times New Roman" w:hAnsi="Times New Roman"/>
          <w:bCs/>
          <w:sz w:val="28"/>
          <w:szCs w:val="28"/>
        </w:rPr>
        <w:t>о</w:t>
      </w:r>
      <w:r w:rsidRPr="0073748D">
        <w:rPr>
          <w:rFonts w:ascii="Times New Roman" w:hAnsi="Times New Roman"/>
          <w:bCs/>
          <w:sz w:val="28"/>
          <w:szCs w:val="28"/>
        </w:rPr>
        <w:t>рюючи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нові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знання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конкретні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пропозиції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демонструючи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творчість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гнучкість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застосуванні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знань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досвіду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методі</w:t>
      </w:r>
      <w:proofErr w:type="gramStart"/>
      <w:r w:rsidRPr="0073748D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володіти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методологічними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знаннями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уміти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аналізувати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оцінювати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порівнювати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альтернативи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стосуються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проблеми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уміти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генерувати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оптимізувати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нові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ішення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lastRenderedPageBreak/>
        <w:t>володіти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компетенціями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наукових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іджень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сучасному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рівні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натурних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імітаційних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експериментів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давати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обґрунтовану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інтерпретацію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отриманим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результатам;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уміти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узагальнювати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готувати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публікації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результати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наукових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іджень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оцінювати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вплив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ішень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приймаються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на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навколишнє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середовище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соціум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професійну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етичну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сталий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розвиток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суспільства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3748D">
        <w:rPr>
          <w:rFonts w:ascii="Times New Roman" w:hAnsi="Times New Roman"/>
          <w:bCs/>
          <w:sz w:val="28"/>
          <w:szCs w:val="28"/>
        </w:rPr>
        <w:t>бути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 xml:space="preserve"> готовим до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побудови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викладання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навчальних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курсів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залежно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інтересів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аудиторії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слухачів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урахуванням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вікових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професійних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інших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особливостей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мотивацію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розуміти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необхідність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навчання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протягом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всього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володіти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досвідом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самостійного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одержання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знань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ідвищення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кваліфікації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здатності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міждисциплінарних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командах,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уміння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адапт</w:t>
      </w:r>
      <w:r w:rsidRPr="0073748D">
        <w:rPr>
          <w:rFonts w:ascii="Times New Roman" w:hAnsi="Times New Roman"/>
          <w:bCs/>
          <w:sz w:val="28"/>
          <w:szCs w:val="28"/>
        </w:rPr>
        <w:t>у</w:t>
      </w:r>
      <w:r w:rsidRPr="0073748D">
        <w:rPr>
          <w:rFonts w:ascii="Times New Roman" w:hAnsi="Times New Roman"/>
          <w:bCs/>
          <w:sz w:val="28"/>
          <w:szCs w:val="28"/>
        </w:rPr>
        <w:t>ватися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змін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сприяти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іальній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згуртованості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здатності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взаємодії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посередництва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розвинену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міжкультурну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толерантність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досвід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міжкультурної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взаємодії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відповідний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pacing w:val="-4"/>
          <w:sz w:val="28"/>
          <w:szCs w:val="28"/>
        </w:rPr>
        <w:t>р</w:t>
      </w:r>
      <w:proofErr w:type="gramEnd"/>
      <w:r w:rsidRPr="0073748D">
        <w:rPr>
          <w:rFonts w:ascii="Times New Roman" w:hAnsi="Times New Roman"/>
          <w:bCs/>
          <w:spacing w:val="-4"/>
          <w:sz w:val="28"/>
          <w:szCs w:val="28"/>
        </w:rPr>
        <w:t>івень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усної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письмової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грамотності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рідною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принаймні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однією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іноземною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мовою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переважно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англійською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),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уміти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ефективно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спілкуватися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з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колегами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представляти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результати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своєї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роботи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у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вигляді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звітів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, статей,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рефератів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використовуючи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сучасні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засоби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pacing w:val="-4"/>
          <w:sz w:val="28"/>
          <w:szCs w:val="28"/>
        </w:rPr>
        <w:t>презентації</w:t>
      </w:r>
      <w:proofErr w:type="spellEnd"/>
      <w:r w:rsidRPr="0073748D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мати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ідприємницький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образ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мислення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;</w:t>
      </w:r>
    </w:p>
    <w:p w:rsidR="007F2028" w:rsidRPr="0073748D" w:rsidRDefault="007F2028" w:rsidP="00A66AD6">
      <w:pPr>
        <w:numPr>
          <w:ilvl w:val="0"/>
          <w:numId w:val="17"/>
        </w:numPr>
        <w:tabs>
          <w:tab w:val="clear" w:pos="1439"/>
          <w:tab w:val="left" w:pos="900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3748D">
        <w:rPr>
          <w:rFonts w:ascii="Times New Roman" w:hAnsi="Times New Roman"/>
          <w:bCs/>
          <w:sz w:val="28"/>
          <w:szCs w:val="28"/>
        </w:rPr>
        <w:t>володіти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цінностями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необхідними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для того,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жити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умовах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скла</w:t>
      </w:r>
      <w:r w:rsidRPr="0073748D">
        <w:rPr>
          <w:rFonts w:ascii="Times New Roman" w:hAnsi="Times New Roman"/>
          <w:bCs/>
          <w:sz w:val="28"/>
          <w:szCs w:val="28"/>
        </w:rPr>
        <w:t>д</w:t>
      </w:r>
      <w:r w:rsidRPr="0073748D">
        <w:rPr>
          <w:rFonts w:ascii="Times New Roman" w:hAnsi="Times New Roman"/>
          <w:bCs/>
          <w:sz w:val="28"/>
          <w:szCs w:val="28"/>
        </w:rPr>
        <w:t xml:space="preserve">ного демократичного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суспільства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бути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відповідальним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громадянином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м</w:t>
      </w:r>
      <w:r w:rsidRPr="0073748D">
        <w:rPr>
          <w:rFonts w:ascii="Times New Roman" w:hAnsi="Times New Roman"/>
          <w:bCs/>
          <w:sz w:val="28"/>
          <w:szCs w:val="28"/>
        </w:rPr>
        <w:t>а</w:t>
      </w:r>
      <w:r w:rsidRPr="0073748D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необхідні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73748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73748D">
        <w:rPr>
          <w:rFonts w:ascii="Times New Roman" w:hAnsi="Times New Roman"/>
          <w:bCs/>
          <w:sz w:val="28"/>
          <w:szCs w:val="28"/>
        </w:rPr>
        <w:t>іальні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bCs/>
          <w:sz w:val="28"/>
          <w:szCs w:val="28"/>
        </w:rPr>
        <w:t>компетенції</w:t>
      </w:r>
      <w:proofErr w:type="spellEnd"/>
      <w:r w:rsidRPr="0073748D">
        <w:rPr>
          <w:rFonts w:ascii="Times New Roman" w:hAnsi="Times New Roman"/>
          <w:bCs/>
          <w:sz w:val="28"/>
          <w:szCs w:val="28"/>
        </w:rPr>
        <w:t>.</w:t>
      </w:r>
    </w:p>
    <w:p w:rsidR="007F2028" w:rsidRPr="0073748D" w:rsidRDefault="007F2028" w:rsidP="00A66AD6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48D">
        <w:rPr>
          <w:rFonts w:ascii="Times New Roman" w:hAnsi="Times New Roman"/>
          <w:sz w:val="28"/>
          <w:szCs w:val="28"/>
        </w:rPr>
        <w:t>Науково-дослідна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практика </w:t>
      </w:r>
      <w:proofErr w:type="spellStart"/>
      <w:r w:rsidRPr="0073748D">
        <w:rPr>
          <w:rFonts w:ascii="Times New Roman" w:hAnsi="Times New Roman"/>
          <w:sz w:val="28"/>
          <w:szCs w:val="28"/>
        </w:rPr>
        <w:t>має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48D">
        <w:rPr>
          <w:rFonts w:ascii="Times New Roman" w:hAnsi="Times New Roman"/>
          <w:sz w:val="28"/>
          <w:szCs w:val="28"/>
        </w:rPr>
        <w:t>меті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систематизацію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і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знань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48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748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lastRenderedPageBreak/>
        <w:t>компетенцій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</w:rPr>
        <w:t>роботи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3748D">
        <w:rPr>
          <w:rFonts w:ascii="Times New Roman" w:hAnsi="Times New Roman"/>
          <w:sz w:val="28"/>
          <w:szCs w:val="28"/>
        </w:rPr>
        <w:t>досл</w:t>
      </w:r>
      <w:proofErr w:type="gramEnd"/>
      <w:r w:rsidRPr="0073748D">
        <w:rPr>
          <w:rFonts w:ascii="Times New Roman" w:hAnsi="Times New Roman"/>
          <w:sz w:val="28"/>
          <w:szCs w:val="28"/>
        </w:rPr>
        <w:t>ідження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748D">
        <w:rPr>
          <w:rFonts w:ascii="Times New Roman" w:hAnsi="Times New Roman"/>
          <w:sz w:val="28"/>
          <w:szCs w:val="28"/>
        </w:rPr>
        <w:t>експериме</w:t>
      </w:r>
      <w:r w:rsidRPr="0073748D">
        <w:rPr>
          <w:rFonts w:ascii="Times New Roman" w:hAnsi="Times New Roman"/>
          <w:sz w:val="28"/>
          <w:szCs w:val="28"/>
        </w:rPr>
        <w:t>н</w:t>
      </w:r>
      <w:r w:rsidRPr="0073748D">
        <w:rPr>
          <w:rFonts w:ascii="Times New Roman" w:hAnsi="Times New Roman"/>
          <w:sz w:val="28"/>
          <w:szCs w:val="28"/>
        </w:rPr>
        <w:t>тування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. </w:t>
      </w:r>
    </w:p>
    <w:p w:rsidR="00C7194E" w:rsidRPr="0073748D" w:rsidRDefault="00C7194E" w:rsidP="00A66AD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3748D">
        <w:rPr>
          <w:rFonts w:ascii="Times New Roman" w:hAnsi="Times New Roman"/>
          <w:sz w:val="28"/>
          <w:szCs w:val="28"/>
        </w:rPr>
        <w:t>Науково-дослідна</w:t>
      </w:r>
      <w:proofErr w:type="spellEnd"/>
      <w:r w:rsidRPr="0073748D">
        <w:rPr>
          <w:rFonts w:ascii="Times New Roman" w:hAnsi="Times New Roman"/>
          <w:sz w:val="28"/>
          <w:szCs w:val="28"/>
        </w:rPr>
        <w:t xml:space="preserve"> практика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студентів 6 курсу проводиться у відповідності до «Положення про проведення практики студентів вищих навчальних закладів України» від 8 квітня 1993р. № 93, «Методичних рекомендацій по складанню програм практики студентів вищих навчальних закладів України» від 14.02.1996р. № 31-5/97 та навчальних планів спеціальностей </w:t>
      </w:r>
      <w:r w:rsidR="00752CCB" w:rsidRPr="0073748D">
        <w:rPr>
          <w:rFonts w:ascii="Times New Roman" w:hAnsi="Times New Roman"/>
          <w:sz w:val="28"/>
          <w:szCs w:val="28"/>
          <w:lang w:val="uk-UA"/>
        </w:rPr>
        <w:t>125</w:t>
      </w:r>
      <w:proofErr w:type="gramEnd"/>
      <w:r w:rsidRPr="0073748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2CCB" w:rsidRPr="0073748D">
        <w:rPr>
          <w:rFonts w:ascii="Times New Roman" w:hAnsi="Times New Roman"/>
          <w:sz w:val="28"/>
          <w:szCs w:val="28"/>
          <w:lang w:val="uk-UA"/>
        </w:rPr>
        <w:t>Кібербезп</w:t>
      </w:r>
      <w:r w:rsidR="00752CCB" w:rsidRPr="0073748D">
        <w:rPr>
          <w:rFonts w:ascii="Times New Roman" w:hAnsi="Times New Roman"/>
          <w:sz w:val="28"/>
          <w:szCs w:val="28"/>
          <w:lang w:val="uk-UA"/>
        </w:rPr>
        <w:t>е</w:t>
      </w:r>
      <w:r w:rsidR="00752CCB" w:rsidRPr="0073748D">
        <w:rPr>
          <w:rFonts w:ascii="Times New Roman" w:hAnsi="Times New Roman"/>
          <w:sz w:val="28"/>
          <w:szCs w:val="28"/>
          <w:lang w:val="uk-UA"/>
        </w:rPr>
        <w:t>ка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752CCB" w:rsidRPr="0073748D">
        <w:rPr>
          <w:rFonts w:ascii="Times New Roman" w:hAnsi="Times New Roman"/>
          <w:sz w:val="28"/>
          <w:szCs w:val="28"/>
          <w:lang w:val="uk-UA"/>
        </w:rPr>
        <w:t>113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  <w:lang w:val="uk-UA"/>
        </w:rPr>
        <w:t>“Прикладна</w:t>
      </w:r>
      <w:proofErr w:type="spellEnd"/>
      <w:r w:rsidRPr="007374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48D">
        <w:rPr>
          <w:rFonts w:ascii="Times New Roman" w:hAnsi="Times New Roman"/>
          <w:sz w:val="28"/>
          <w:szCs w:val="28"/>
          <w:lang w:val="uk-UA"/>
        </w:rPr>
        <w:t>математика”</w:t>
      </w:r>
      <w:proofErr w:type="spellEnd"/>
      <w:r w:rsidRPr="0073748D">
        <w:rPr>
          <w:rFonts w:ascii="Times New Roman" w:hAnsi="Times New Roman"/>
          <w:sz w:val="28"/>
          <w:szCs w:val="28"/>
          <w:lang w:val="uk-UA"/>
        </w:rPr>
        <w:t>.</w:t>
      </w:r>
    </w:p>
    <w:p w:rsidR="00F92FDA" w:rsidRDefault="00C7194E" w:rsidP="00A66A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 xml:space="preserve">Тривалість науково-дослідної практики у відповідності до Наказу </w:t>
      </w:r>
    </w:p>
    <w:p w:rsidR="00C7194E" w:rsidRPr="0073748D" w:rsidRDefault="00C7194E" w:rsidP="00F92F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КПІ</w:t>
      </w:r>
      <w:r w:rsidR="00F92F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18A" w:rsidRPr="0073748D">
        <w:rPr>
          <w:rFonts w:ascii="Times New Roman" w:hAnsi="Times New Roman"/>
          <w:sz w:val="28"/>
          <w:szCs w:val="28"/>
          <w:lang w:val="uk-UA"/>
        </w:rPr>
        <w:t xml:space="preserve"> ім. Ігоря Сікорського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«Про організацію практики студентів у 20</w:t>
      </w:r>
      <w:r w:rsidR="00F92FDA">
        <w:rPr>
          <w:rFonts w:ascii="Times New Roman" w:hAnsi="Times New Roman"/>
          <w:sz w:val="28"/>
          <w:szCs w:val="28"/>
          <w:lang w:val="uk-UA"/>
        </w:rPr>
        <w:t>20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році» від </w:t>
      </w:r>
      <w:r w:rsidR="00F92FDA">
        <w:rPr>
          <w:rFonts w:ascii="Times New Roman" w:hAnsi="Times New Roman"/>
          <w:sz w:val="28"/>
          <w:szCs w:val="28"/>
          <w:lang w:val="uk-UA"/>
        </w:rPr>
        <w:t>11</w:t>
      </w:r>
      <w:r w:rsidRPr="0073748D">
        <w:rPr>
          <w:rFonts w:ascii="Times New Roman" w:hAnsi="Times New Roman"/>
          <w:sz w:val="28"/>
          <w:szCs w:val="28"/>
          <w:lang w:val="uk-UA"/>
        </w:rPr>
        <w:t>.</w:t>
      </w:r>
      <w:r w:rsidR="0012218A" w:rsidRPr="0073748D">
        <w:rPr>
          <w:rFonts w:ascii="Times New Roman" w:hAnsi="Times New Roman"/>
          <w:sz w:val="28"/>
          <w:szCs w:val="28"/>
          <w:lang w:val="uk-UA"/>
        </w:rPr>
        <w:t>1</w:t>
      </w:r>
      <w:r w:rsidR="00F92FDA">
        <w:rPr>
          <w:rFonts w:ascii="Times New Roman" w:hAnsi="Times New Roman"/>
          <w:sz w:val="28"/>
          <w:szCs w:val="28"/>
          <w:lang w:val="uk-UA"/>
        </w:rPr>
        <w:t>2</w:t>
      </w:r>
      <w:r w:rsidRPr="0073748D">
        <w:rPr>
          <w:rFonts w:ascii="Times New Roman" w:hAnsi="Times New Roman"/>
          <w:sz w:val="28"/>
          <w:szCs w:val="28"/>
          <w:lang w:val="uk-UA"/>
        </w:rPr>
        <w:t>.201</w:t>
      </w:r>
      <w:r w:rsidR="00F92FDA">
        <w:rPr>
          <w:rFonts w:ascii="Times New Roman" w:hAnsi="Times New Roman"/>
          <w:sz w:val="28"/>
          <w:szCs w:val="28"/>
          <w:lang w:val="uk-UA"/>
        </w:rPr>
        <w:t>9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12218A" w:rsidRPr="0073748D">
        <w:rPr>
          <w:rFonts w:ascii="Times New Roman" w:hAnsi="Times New Roman"/>
          <w:sz w:val="28"/>
          <w:szCs w:val="28"/>
          <w:lang w:val="uk-UA"/>
        </w:rPr>
        <w:t>1</w:t>
      </w:r>
      <w:r w:rsidRPr="0073748D">
        <w:rPr>
          <w:rFonts w:ascii="Times New Roman" w:hAnsi="Times New Roman"/>
          <w:sz w:val="28"/>
          <w:szCs w:val="28"/>
          <w:lang w:val="uk-UA"/>
        </w:rPr>
        <w:t>-</w:t>
      </w:r>
      <w:r w:rsidR="00F92FDA">
        <w:rPr>
          <w:rFonts w:ascii="Times New Roman" w:hAnsi="Times New Roman"/>
          <w:sz w:val="28"/>
          <w:szCs w:val="28"/>
          <w:lang w:val="uk-UA"/>
        </w:rPr>
        <w:t>350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складає </w:t>
      </w:r>
      <w:r w:rsidR="0012218A" w:rsidRPr="0073748D">
        <w:rPr>
          <w:rFonts w:ascii="Times New Roman" w:hAnsi="Times New Roman"/>
          <w:sz w:val="28"/>
          <w:szCs w:val="28"/>
          <w:lang w:val="uk-UA"/>
        </w:rPr>
        <w:t>5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 тижні</w:t>
      </w:r>
      <w:r w:rsidR="0012218A" w:rsidRPr="0073748D">
        <w:rPr>
          <w:rFonts w:ascii="Times New Roman" w:hAnsi="Times New Roman"/>
          <w:sz w:val="28"/>
          <w:szCs w:val="28"/>
          <w:lang w:val="uk-UA"/>
        </w:rPr>
        <w:t>в</w:t>
      </w:r>
      <w:r w:rsidRPr="0073748D">
        <w:rPr>
          <w:rFonts w:ascii="Times New Roman" w:hAnsi="Times New Roman"/>
          <w:sz w:val="28"/>
          <w:szCs w:val="28"/>
          <w:lang w:val="uk-UA"/>
        </w:rPr>
        <w:t>.</w:t>
      </w:r>
    </w:p>
    <w:p w:rsidR="0056412D" w:rsidRPr="0073748D" w:rsidRDefault="0056412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412D" w:rsidRPr="0073748D" w:rsidRDefault="0056412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Pr="0073748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Pr="0073748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Pr="0073748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Pr="0073748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748D" w:rsidRPr="0073748D" w:rsidRDefault="0073748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C033D" w:rsidRPr="0073748D" w:rsidRDefault="003C033D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7E43" w:rsidRPr="0073748D" w:rsidRDefault="00C91B41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73748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 ОСНОВНІ ЗАСАДИ ПРОВЕДЕННЯ НАУКОВО-ДОСЛІДНОЇ ПРАКТИКИ</w:t>
      </w:r>
    </w:p>
    <w:p w:rsidR="00727E43" w:rsidRPr="0073748D" w:rsidRDefault="00727E43" w:rsidP="00CE0D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27E43" w:rsidRPr="0073748D" w:rsidRDefault="00727E43" w:rsidP="008E45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748D">
        <w:rPr>
          <w:rFonts w:ascii="Times New Roman" w:hAnsi="Times New Roman"/>
          <w:sz w:val="28"/>
          <w:szCs w:val="28"/>
          <w:lang w:val="uk-UA" w:eastAsia="ru-RU"/>
        </w:rPr>
        <w:t xml:space="preserve">Науково-дослідна практика </w:t>
      </w:r>
      <w:r w:rsidR="00FA1638" w:rsidRPr="0073748D">
        <w:rPr>
          <w:rFonts w:ascii="Times New Roman" w:hAnsi="Times New Roman"/>
          <w:sz w:val="28"/>
          <w:szCs w:val="28"/>
          <w:lang w:val="uk-UA" w:eastAsia="ru-RU"/>
        </w:rPr>
        <w:t>є важливою складовою магістерської прогр</w:t>
      </w:r>
      <w:r w:rsidR="00FA1638" w:rsidRPr="0073748D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FA1638" w:rsidRPr="0073748D">
        <w:rPr>
          <w:rFonts w:ascii="Times New Roman" w:hAnsi="Times New Roman"/>
          <w:sz w:val="28"/>
          <w:szCs w:val="28"/>
          <w:lang w:val="uk-UA" w:eastAsia="ru-RU"/>
        </w:rPr>
        <w:t xml:space="preserve">ми підготовки інженера-дослідника і </w:t>
      </w:r>
      <w:r w:rsidRPr="0073748D">
        <w:rPr>
          <w:rFonts w:ascii="Times New Roman" w:hAnsi="Times New Roman"/>
          <w:sz w:val="28"/>
          <w:szCs w:val="28"/>
          <w:lang w:val="uk-UA" w:eastAsia="ru-RU"/>
        </w:rPr>
        <w:t>має на меті систематизацію, розширення і закріплення професійних знань, формування у студентів початкової компете</w:t>
      </w:r>
      <w:r w:rsidRPr="0073748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73748D">
        <w:rPr>
          <w:rFonts w:ascii="Times New Roman" w:hAnsi="Times New Roman"/>
          <w:sz w:val="28"/>
          <w:szCs w:val="28"/>
          <w:lang w:val="uk-UA" w:eastAsia="ru-RU"/>
        </w:rPr>
        <w:t>ції ведення самостійної наукової роботи, дослідження та експериментування.</w:t>
      </w:r>
    </w:p>
    <w:p w:rsidR="00845441" w:rsidRPr="0073748D" w:rsidRDefault="00845441" w:rsidP="008E45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Суть науково-дослідної практики полягає у залученні студентів-магістрантів до самостійної дослідницької роботи, ознайомленні з методикою проведення науково-дослідної роботи в академічних та спеціалізованих інст</w:t>
      </w:r>
      <w:r w:rsidRPr="0073748D">
        <w:rPr>
          <w:rFonts w:ascii="Times New Roman" w:hAnsi="Times New Roman"/>
          <w:sz w:val="28"/>
          <w:szCs w:val="28"/>
          <w:lang w:val="uk-UA"/>
        </w:rPr>
        <w:t>и</w:t>
      </w:r>
      <w:r w:rsidRPr="0073748D">
        <w:rPr>
          <w:rFonts w:ascii="Times New Roman" w:hAnsi="Times New Roman"/>
          <w:sz w:val="28"/>
          <w:szCs w:val="28"/>
          <w:lang w:val="uk-UA"/>
        </w:rPr>
        <w:t>тутах, провідних компаніях</w:t>
      </w:r>
    </w:p>
    <w:p w:rsidR="00845441" w:rsidRPr="0073748D" w:rsidRDefault="00845441" w:rsidP="008E45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Предметом науково-дослідної практики є поглиблення навичок самості</w:t>
      </w:r>
      <w:r w:rsidRPr="0073748D">
        <w:rPr>
          <w:rFonts w:ascii="Times New Roman" w:hAnsi="Times New Roman"/>
          <w:sz w:val="28"/>
          <w:szCs w:val="28"/>
          <w:lang w:val="uk-UA"/>
        </w:rPr>
        <w:t>й</w:t>
      </w:r>
      <w:r w:rsidRPr="0073748D">
        <w:rPr>
          <w:rFonts w:ascii="Times New Roman" w:hAnsi="Times New Roman"/>
          <w:sz w:val="28"/>
          <w:szCs w:val="28"/>
          <w:lang w:val="uk-UA"/>
        </w:rPr>
        <w:t>ної наукової роботи, розширення наукового світогляду студентів, дослідження проблем практики та вміння пов’язувати їх з обраним теоретичним напрямком дослідження, визначати структуру та логіку майбутньої магістерської роботи.</w:t>
      </w:r>
    </w:p>
    <w:p w:rsidR="00845441" w:rsidRPr="0073748D" w:rsidRDefault="00266BE3" w:rsidP="008E45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Програма практики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 xml:space="preserve"> регламенту</w:t>
      </w:r>
      <w:r w:rsidRPr="0073748D">
        <w:rPr>
          <w:rFonts w:ascii="Times New Roman" w:hAnsi="Times New Roman"/>
          <w:sz w:val="28"/>
          <w:szCs w:val="28"/>
          <w:lang w:val="uk-UA"/>
        </w:rPr>
        <w:t>є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 xml:space="preserve"> організаційно-методичне забезпечення науково-дослідної практики студентів </w:t>
      </w:r>
      <w:r w:rsidRPr="0073748D">
        <w:rPr>
          <w:rFonts w:ascii="Times New Roman" w:hAnsi="Times New Roman"/>
          <w:sz w:val="28"/>
          <w:szCs w:val="28"/>
          <w:lang w:val="uk-UA"/>
        </w:rPr>
        <w:t>Фізико-технічного інституту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 xml:space="preserve"> Націонал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>ь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>ного технічного університету «Київський політехнічний інститут» та базу</w:t>
      </w:r>
      <w:r w:rsidRPr="0073748D">
        <w:rPr>
          <w:rFonts w:ascii="Times New Roman" w:hAnsi="Times New Roman"/>
          <w:sz w:val="28"/>
          <w:szCs w:val="28"/>
          <w:lang w:val="uk-UA"/>
        </w:rPr>
        <w:t>є</w:t>
      </w:r>
      <w:r w:rsidR="00845441" w:rsidRPr="0073748D">
        <w:rPr>
          <w:rFonts w:ascii="Times New Roman" w:hAnsi="Times New Roman"/>
          <w:sz w:val="28"/>
          <w:szCs w:val="28"/>
          <w:lang w:val="uk-UA"/>
        </w:rPr>
        <w:t>ться на таких законодавчих та нормативних актах:</w:t>
      </w:r>
    </w:p>
    <w:p w:rsidR="00450F9E" w:rsidRPr="00BB26E0" w:rsidRDefault="00450F9E" w:rsidP="008E45F8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B26E0">
        <w:rPr>
          <w:rFonts w:ascii="Times New Roman" w:hAnsi="Times New Roman"/>
          <w:sz w:val="24"/>
          <w:szCs w:val="24"/>
          <w:lang w:val="uk-UA"/>
        </w:rPr>
        <w:t>Закон України від 01 липня  2014 року № 1556-</w:t>
      </w:r>
      <w:r w:rsidRPr="00BB26E0">
        <w:rPr>
          <w:rFonts w:ascii="Times New Roman" w:hAnsi="Times New Roman"/>
          <w:sz w:val="24"/>
          <w:szCs w:val="24"/>
          <w:lang w:val="en-US"/>
        </w:rPr>
        <w:t>V</w:t>
      </w:r>
      <w:r w:rsidRPr="00BB26E0">
        <w:rPr>
          <w:rFonts w:ascii="Times New Roman" w:hAnsi="Times New Roman"/>
          <w:sz w:val="24"/>
          <w:szCs w:val="24"/>
          <w:lang w:val="uk-UA"/>
        </w:rPr>
        <w:t>I</w:t>
      </w:r>
      <w:proofErr w:type="spellStart"/>
      <w:r w:rsidRPr="00BB26E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B26E0">
        <w:rPr>
          <w:rFonts w:ascii="Times New Roman" w:hAnsi="Times New Roman"/>
          <w:sz w:val="24"/>
          <w:szCs w:val="24"/>
          <w:lang w:val="uk-UA"/>
        </w:rPr>
        <w:t xml:space="preserve"> «Про вищу освіту»;</w:t>
      </w:r>
    </w:p>
    <w:p w:rsidR="00450F9E" w:rsidRPr="00BB26E0" w:rsidRDefault="00450F9E" w:rsidP="008E45F8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B26E0">
        <w:rPr>
          <w:rFonts w:ascii="Times New Roman" w:hAnsi="Times New Roman"/>
          <w:sz w:val="24"/>
          <w:szCs w:val="24"/>
          <w:lang w:val="uk-UA"/>
        </w:rPr>
        <w:t xml:space="preserve">– Наказ Міністерства освіти України </w:t>
      </w:r>
      <w:proofErr w:type="spellStart"/>
      <w:r w:rsidRPr="00BB26E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BB26E0">
        <w:rPr>
          <w:rFonts w:ascii="Times New Roman" w:hAnsi="Times New Roman"/>
          <w:sz w:val="24"/>
          <w:szCs w:val="24"/>
          <w:lang w:val="uk-UA"/>
        </w:rPr>
        <w:t xml:space="preserve"> 08.04.1993 № 93 «Про затвердження Положення про проведення практики студентів вищих навчальних закладів України»; </w:t>
      </w:r>
    </w:p>
    <w:p w:rsidR="00450F9E" w:rsidRPr="00BB26E0" w:rsidRDefault="00450F9E" w:rsidP="008E45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B26E0">
        <w:rPr>
          <w:rFonts w:ascii="Times New Roman" w:hAnsi="Times New Roman"/>
          <w:sz w:val="24"/>
          <w:szCs w:val="24"/>
          <w:lang w:val="uk-UA" w:eastAsia="ru-RU"/>
        </w:rPr>
        <w:t>–  Тимчасове Положення про організацію освітнього  процесу в КПІ ім. Ігоря Сікорськ</w:t>
      </w:r>
      <w:r w:rsidRPr="00BB26E0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BB26E0">
        <w:rPr>
          <w:rFonts w:ascii="Times New Roman" w:hAnsi="Times New Roman"/>
          <w:sz w:val="24"/>
          <w:szCs w:val="24"/>
          <w:lang w:val="uk-UA" w:eastAsia="ru-RU"/>
        </w:rPr>
        <w:t>го (затверджено наказом МОНУ № 1-210 від 31.08.2015 р.);</w:t>
      </w:r>
    </w:p>
    <w:p w:rsidR="00450F9E" w:rsidRPr="00BB26E0" w:rsidRDefault="00450F9E" w:rsidP="008E45F8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B26E0">
        <w:rPr>
          <w:rFonts w:ascii="Times New Roman" w:hAnsi="Times New Roman" w:cs="Times New Roman"/>
          <w:sz w:val="24"/>
          <w:szCs w:val="24"/>
          <w:lang w:val="uk-UA" w:eastAsia="ru-RU"/>
        </w:rPr>
        <w:t>Положення про освітньо-кваліфікаційні рівні (Постанов</w:t>
      </w:r>
      <w:r w:rsidR="0073748D" w:rsidRPr="00BB26E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BB26E0">
        <w:rPr>
          <w:rFonts w:ascii="Times New Roman" w:hAnsi="Times New Roman" w:cs="Times New Roman"/>
          <w:sz w:val="24"/>
          <w:szCs w:val="24"/>
          <w:lang w:val="uk-UA" w:eastAsia="ru-RU"/>
        </w:rPr>
        <w:t>КМУ від 20.01.1998 р. № 65);</w:t>
      </w:r>
    </w:p>
    <w:p w:rsidR="00450F9E" w:rsidRPr="00BB26E0" w:rsidRDefault="00450F9E" w:rsidP="008E45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B26E0">
        <w:rPr>
          <w:rFonts w:ascii="Times New Roman" w:hAnsi="Times New Roman"/>
          <w:sz w:val="24"/>
          <w:szCs w:val="24"/>
          <w:lang w:val="uk-UA" w:eastAsia="ru-RU"/>
        </w:rPr>
        <w:t>– Статут Національного технічного університету України «Київський політехнічний і</w:t>
      </w:r>
      <w:r w:rsidRPr="00BB26E0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BB26E0">
        <w:rPr>
          <w:rFonts w:ascii="Times New Roman" w:hAnsi="Times New Roman"/>
          <w:sz w:val="24"/>
          <w:szCs w:val="24"/>
          <w:lang w:val="uk-UA" w:eastAsia="ru-RU"/>
        </w:rPr>
        <w:t>ститут імені</w:t>
      </w:r>
      <w:r w:rsidR="0073748D" w:rsidRPr="00BB26E0">
        <w:rPr>
          <w:rFonts w:ascii="Times New Roman" w:hAnsi="Times New Roman"/>
          <w:sz w:val="24"/>
          <w:szCs w:val="24"/>
          <w:lang w:val="uk-UA" w:eastAsia="ru-RU"/>
        </w:rPr>
        <w:t xml:space="preserve"> Ігоря Сікорського» (наказ</w:t>
      </w:r>
      <w:r w:rsidRPr="00BB26E0">
        <w:rPr>
          <w:rFonts w:ascii="Times New Roman" w:hAnsi="Times New Roman"/>
          <w:sz w:val="24"/>
          <w:szCs w:val="24"/>
          <w:lang w:val="uk-UA" w:eastAsia="ru-RU"/>
        </w:rPr>
        <w:t xml:space="preserve"> МОНУ від 02.11.2016 № 1308).</w:t>
      </w:r>
    </w:p>
    <w:p w:rsidR="00BB26E0" w:rsidRDefault="00BB26E0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D83A54" w:rsidRPr="0073748D" w:rsidRDefault="00C91B41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  <w:lang w:val="uk-UA"/>
        </w:rPr>
      </w:pPr>
      <w:r w:rsidRPr="0073748D">
        <w:rPr>
          <w:rFonts w:ascii="Times New Roman" w:hAnsi="Times New Roman"/>
          <w:color w:val="auto"/>
          <w:lang w:val="uk-UA"/>
        </w:rPr>
        <w:lastRenderedPageBreak/>
        <w:t>2 МЕТА І ЗАВДАННЯ НАУКОВО-ДОСЛІДНОЇ ПРАКТИКИ</w:t>
      </w:r>
    </w:p>
    <w:p w:rsidR="00D83A54" w:rsidRPr="0073748D" w:rsidRDefault="00D83A54" w:rsidP="00D83A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711" w:rsidRPr="0073748D" w:rsidRDefault="009B2711" w:rsidP="00CA46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Метою науково-дослідної практики є поглиблення та розширення знань і умінь, набуття досвіду під час проведення наукового дослідження, розвиток самостійності, ініціативи, відповідальності, організованості у роботі — якостей, необхідних у подальшій практичній діяльності.</w:t>
      </w:r>
    </w:p>
    <w:p w:rsidR="009B2711" w:rsidRPr="0073748D" w:rsidRDefault="009B2711" w:rsidP="00CA46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Завданням науково-дослідної практики є отримання умінь та навичок в</w:t>
      </w:r>
      <w:r w:rsidRPr="0073748D">
        <w:rPr>
          <w:rFonts w:ascii="Times New Roman" w:hAnsi="Times New Roman"/>
          <w:sz w:val="28"/>
          <w:szCs w:val="28"/>
          <w:lang w:val="uk-UA"/>
        </w:rPr>
        <w:t>е</w:t>
      </w:r>
      <w:r w:rsidRPr="0073748D">
        <w:rPr>
          <w:rFonts w:ascii="Times New Roman" w:hAnsi="Times New Roman"/>
          <w:sz w:val="28"/>
          <w:szCs w:val="28"/>
          <w:lang w:val="uk-UA"/>
        </w:rPr>
        <w:t xml:space="preserve">дення наукової роботи, отримання методичних знань з організації та ведення наукового дослідження за темою </w:t>
      </w:r>
      <w:proofErr w:type="spellStart"/>
      <w:r w:rsidRPr="0073748D">
        <w:rPr>
          <w:rFonts w:ascii="Times New Roman" w:hAnsi="Times New Roman"/>
          <w:sz w:val="28"/>
          <w:szCs w:val="28"/>
          <w:lang w:val="uk-UA"/>
        </w:rPr>
        <w:t>МД</w:t>
      </w:r>
      <w:proofErr w:type="spellEnd"/>
      <w:r w:rsidRPr="0073748D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9B2711" w:rsidRPr="0073748D" w:rsidRDefault="009B2711" w:rsidP="00CA46F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sz w:val="28"/>
          <w:szCs w:val="28"/>
          <w:lang w:val="uk-UA"/>
        </w:rPr>
        <w:t>- вирішення комплексних наукових та інженерно-технічних завдань у г</w:t>
      </w:r>
      <w:r w:rsidRPr="0073748D">
        <w:rPr>
          <w:rFonts w:ascii="Times New Roman" w:hAnsi="Times New Roman"/>
          <w:sz w:val="28"/>
          <w:szCs w:val="28"/>
          <w:lang w:val="uk-UA"/>
        </w:rPr>
        <w:t>а</w:t>
      </w:r>
      <w:r w:rsidRPr="0073748D">
        <w:rPr>
          <w:rFonts w:ascii="Times New Roman" w:hAnsi="Times New Roman"/>
          <w:sz w:val="28"/>
          <w:szCs w:val="28"/>
          <w:lang w:val="uk-UA"/>
        </w:rPr>
        <w:t>лузі захисту інформації в ІКС;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- </w:t>
      </w:r>
      <w:r w:rsidRPr="0073748D">
        <w:rPr>
          <w:rFonts w:ascii="Times New Roman" w:hAnsi="Times New Roman"/>
          <w:sz w:val="28"/>
          <w:szCs w:val="28"/>
          <w:lang w:val="uk-UA"/>
        </w:rPr>
        <w:t>виявлення закономірностей, систематизація і поглиблення проблем, явищ, інноваційних рішень тощо;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- розробка конкретних науково-виробничих задач експериментального і прикладного характеру;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- набуття навиків захисту власних рішень.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 повинен вміти: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- на основі набутих теоретичних і практичних знань уміти вирішити ко</w:t>
      </w: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кретну наукову проблему; розробити комплексні підходи до її вивчення;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- уміти провести експериментальні дослідження, обробити результати і довести їх правомірність;</w:t>
      </w:r>
    </w:p>
    <w:p w:rsidR="009B2711" w:rsidRPr="0073748D" w:rsidRDefault="009B2711" w:rsidP="00CA46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3748D">
        <w:rPr>
          <w:rFonts w:ascii="Times New Roman" w:hAnsi="Times New Roman"/>
          <w:color w:val="000000"/>
          <w:sz w:val="28"/>
          <w:szCs w:val="28"/>
          <w:lang w:val="uk-UA" w:eastAsia="uk-UA"/>
        </w:rPr>
        <w:t>- узагальнювати і систематизувати отримані результати.</w:t>
      </w:r>
    </w:p>
    <w:p w:rsidR="002E20E1" w:rsidRPr="00AF3EBC" w:rsidRDefault="002E20E1" w:rsidP="002E20E1">
      <w:pPr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F3EBC">
        <w:rPr>
          <w:rFonts w:ascii="Times New Roman" w:hAnsi="Times New Roman"/>
          <w:b/>
          <w:sz w:val="28"/>
          <w:szCs w:val="28"/>
          <w:u w:val="single"/>
          <w:lang w:val="uk-UA"/>
        </w:rPr>
        <w:t>Розрахунок часу для виконання окремих завдань</w:t>
      </w:r>
    </w:p>
    <w:tbl>
      <w:tblPr>
        <w:tblW w:w="9468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37"/>
        <w:gridCol w:w="1817"/>
        <w:gridCol w:w="2700"/>
        <w:gridCol w:w="1260"/>
        <w:gridCol w:w="1260"/>
      </w:tblGrid>
      <w:tr w:rsidR="002E20E1" w:rsidRPr="002E20E1" w:rsidTr="00A66AD6">
        <w:trPr>
          <w:trHeight w:val="546"/>
        </w:trPr>
        <w:tc>
          <w:tcPr>
            <w:tcW w:w="1594" w:type="dxa"/>
            <w:vMerge w:val="restart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37" w:type="dxa"/>
            <w:vMerge w:val="restart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517" w:type="dxa"/>
            <w:gridSpan w:val="2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Обсяг дисциплін</w:t>
            </w:r>
          </w:p>
        </w:tc>
        <w:tc>
          <w:tcPr>
            <w:tcW w:w="1260" w:type="dxa"/>
            <w:vMerge w:val="restart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С.Р.С.</w:t>
            </w:r>
          </w:p>
        </w:tc>
        <w:tc>
          <w:tcPr>
            <w:tcW w:w="1260" w:type="dxa"/>
            <w:vMerge w:val="restart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</w:p>
        </w:tc>
      </w:tr>
      <w:tr w:rsidR="002E20E1" w:rsidRPr="002E20E1" w:rsidTr="00A66AD6">
        <w:trPr>
          <w:trHeight w:val="435"/>
        </w:trPr>
        <w:tc>
          <w:tcPr>
            <w:tcW w:w="1594" w:type="dxa"/>
            <w:vMerge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vMerge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</w:t>
            </w:r>
          </w:p>
        </w:tc>
        <w:tc>
          <w:tcPr>
            <w:tcW w:w="2700" w:type="dxa"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0E1">
              <w:rPr>
                <w:rFonts w:ascii="Times New Roman" w:hAnsi="Times New Roman"/>
                <w:sz w:val="24"/>
                <w:szCs w:val="24"/>
                <w:lang w:val="uk-UA"/>
              </w:rPr>
              <w:t>Кредити</w:t>
            </w:r>
          </w:p>
        </w:tc>
        <w:tc>
          <w:tcPr>
            <w:tcW w:w="1260" w:type="dxa"/>
            <w:vMerge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Merge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0E1" w:rsidRPr="002E20E1" w:rsidTr="00A66AD6">
        <w:trPr>
          <w:trHeight w:val="435"/>
        </w:trPr>
        <w:tc>
          <w:tcPr>
            <w:tcW w:w="1594" w:type="dxa"/>
          </w:tcPr>
          <w:p w:rsidR="002E20E1" w:rsidRPr="00D91ABF" w:rsidRDefault="00D91ABF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7" w:type="dxa"/>
          </w:tcPr>
          <w:p w:rsidR="002E20E1" w:rsidRPr="00D91ABF" w:rsidRDefault="00AF3EBC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17" w:type="dxa"/>
          </w:tcPr>
          <w:p w:rsidR="002E20E1" w:rsidRPr="002E20E1" w:rsidRDefault="00AF3EBC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700" w:type="dxa"/>
          </w:tcPr>
          <w:p w:rsidR="002E20E1" w:rsidRPr="00AF3EBC" w:rsidRDefault="00AF3EBC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0" w:type="dxa"/>
          </w:tcPr>
          <w:p w:rsidR="002E20E1" w:rsidRPr="002E20E1" w:rsidRDefault="00AF3EBC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60" w:type="dxa"/>
            <w:vMerge/>
          </w:tcPr>
          <w:p w:rsidR="002E20E1" w:rsidRPr="002E20E1" w:rsidRDefault="002E20E1" w:rsidP="00A66A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26E0" w:rsidRDefault="00BB26E0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26E0" w:rsidRDefault="00BB26E0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7E43" w:rsidRPr="008B73B7" w:rsidRDefault="00914335" w:rsidP="00CE0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Pr="008B73B7">
        <w:rPr>
          <w:rFonts w:ascii="Times New Roman" w:hAnsi="Times New Roman"/>
          <w:b/>
          <w:sz w:val="28"/>
          <w:szCs w:val="28"/>
          <w:lang w:val="uk-UA" w:eastAsia="ru-RU"/>
        </w:rPr>
        <w:t xml:space="preserve"> БАЗИ ПРАКТИКИ </w:t>
      </w:r>
    </w:p>
    <w:p w:rsidR="006F343B" w:rsidRPr="008B73B7" w:rsidRDefault="006F343B" w:rsidP="00A16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3C4F13" w:rsidRDefault="00EC1A6A" w:rsidP="008B1E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Toc70862585"/>
      <w:bookmarkStart w:id="1" w:name="_Toc71176814"/>
      <w:bookmarkStart w:id="2" w:name="_Toc71176888"/>
      <w:bookmarkStart w:id="3" w:name="_Toc71176995"/>
      <w:bookmarkStart w:id="4" w:name="_Toc77086886"/>
      <w:bookmarkStart w:id="5" w:name="_Toc105666813"/>
      <w:bookmarkStart w:id="6" w:name="_Toc105669831"/>
      <w:bookmarkStart w:id="7" w:name="_Toc105678309"/>
      <w:bookmarkStart w:id="8" w:name="_Toc139547552"/>
      <w:r w:rsidRPr="003C4F13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3C4F13">
        <w:rPr>
          <w:rFonts w:ascii="Times New Roman" w:hAnsi="Times New Roman"/>
          <w:sz w:val="28"/>
          <w:szCs w:val="28"/>
          <w:lang w:val="uk-UA"/>
        </w:rPr>
        <w:t>зв΄язку</w:t>
      </w:r>
      <w:proofErr w:type="spellEnd"/>
      <w:r w:rsidRPr="003C4F13">
        <w:rPr>
          <w:rFonts w:ascii="Times New Roman" w:hAnsi="Times New Roman"/>
          <w:sz w:val="28"/>
          <w:szCs w:val="28"/>
          <w:lang w:val="uk-UA"/>
        </w:rPr>
        <w:t xml:space="preserve"> з науковими напрямками Фізико-технічного інституту, </w:t>
      </w:r>
    </w:p>
    <w:p w:rsidR="00EC1A6A" w:rsidRPr="003C4F13" w:rsidRDefault="00EC1A6A" w:rsidP="008B1E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4F13">
        <w:rPr>
          <w:rFonts w:ascii="Times New Roman" w:hAnsi="Times New Roman"/>
          <w:sz w:val="28"/>
          <w:szCs w:val="28"/>
          <w:lang w:val="uk-UA"/>
        </w:rPr>
        <w:t>реком</w:t>
      </w:r>
      <w:r w:rsidR="003C4F13">
        <w:rPr>
          <w:rFonts w:ascii="Times New Roman" w:hAnsi="Times New Roman"/>
          <w:sz w:val="28"/>
          <w:szCs w:val="28"/>
          <w:lang w:val="uk-UA"/>
        </w:rPr>
        <w:t>е</w:t>
      </w:r>
      <w:r w:rsidRPr="003C4F13">
        <w:rPr>
          <w:rFonts w:ascii="Times New Roman" w:hAnsi="Times New Roman"/>
          <w:sz w:val="28"/>
          <w:szCs w:val="28"/>
          <w:lang w:val="uk-UA"/>
        </w:rPr>
        <w:t>ндовано такі бази практики</w:t>
      </w:r>
      <w:r w:rsidR="003C4F13">
        <w:rPr>
          <w:rFonts w:ascii="Times New Roman" w:hAnsi="Times New Roman"/>
          <w:sz w:val="28"/>
          <w:szCs w:val="28"/>
          <w:lang w:val="uk-UA"/>
        </w:rPr>
        <w:t xml:space="preserve"> (з наявністю наукових лабораторій)</w:t>
      </w:r>
      <w:r w:rsidRPr="003C4F13">
        <w:rPr>
          <w:rFonts w:ascii="Times New Roman" w:hAnsi="Times New Roman"/>
          <w:sz w:val="28"/>
          <w:szCs w:val="28"/>
          <w:lang w:val="uk-UA"/>
        </w:rPr>
        <w:t>:</w:t>
      </w:r>
    </w:p>
    <w:p w:rsidR="00574765" w:rsidRDefault="00574765" w:rsidP="00A16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4765" w:rsidRPr="00036045" w:rsidRDefault="00574765" w:rsidP="00A163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C1A6A" w:rsidRPr="003C4F13" w:rsidRDefault="00574765" w:rsidP="00EC1A6A">
      <w:pPr>
        <w:pStyle w:val="1"/>
        <w:jc w:val="center"/>
        <w:rPr>
          <w:rFonts w:ascii="Times New Roman" w:hAnsi="Times New Roman"/>
          <w:b w:val="0"/>
          <w:color w:val="auto"/>
        </w:rPr>
      </w:pPr>
      <w:proofErr w:type="spellStart"/>
      <w:proofErr w:type="gramStart"/>
      <w:r w:rsidRPr="003C4F13">
        <w:rPr>
          <w:rFonts w:ascii="Times New Roman" w:hAnsi="Times New Roman"/>
          <w:color w:val="auto"/>
        </w:rPr>
        <w:t>Спец</w:t>
      </w:r>
      <w:proofErr w:type="gramEnd"/>
      <w:r w:rsidRPr="003C4F13">
        <w:rPr>
          <w:rFonts w:ascii="Times New Roman" w:hAnsi="Times New Roman"/>
          <w:color w:val="auto"/>
        </w:rPr>
        <w:t>іальність</w:t>
      </w:r>
      <w:proofErr w:type="spellEnd"/>
      <w:r w:rsidRPr="003C4F13">
        <w:rPr>
          <w:rFonts w:ascii="Times New Roman" w:hAnsi="Times New Roman"/>
          <w:color w:val="auto"/>
        </w:rPr>
        <w:t xml:space="preserve"> </w:t>
      </w:r>
      <w:r w:rsidR="003C4F13" w:rsidRPr="003C4F13">
        <w:rPr>
          <w:rFonts w:ascii="Times New Roman" w:hAnsi="Times New Roman"/>
          <w:color w:val="auto"/>
          <w:lang w:val="uk-UA"/>
        </w:rPr>
        <w:t xml:space="preserve">113 </w:t>
      </w:r>
      <w:r w:rsidR="00EC1A6A" w:rsidRPr="003C4F13">
        <w:rPr>
          <w:rFonts w:ascii="Times New Roman" w:hAnsi="Times New Roman"/>
          <w:color w:val="auto"/>
        </w:rPr>
        <w:t>“</w:t>
      </w:r>
      <w:proofErr w:type="spellStart"/>
      <w:r w:rsidR="00EC1A6A" w:rsidRPr="003C4F13">
        <w:rPr>
          <w:rFonts w:ascii="Times New Roman" w:hAnsi="Times New Roman"/>
          <w:color w:val="auto"/>
        </w:rPr>
        <w:t>Прикладна</w:t>
      </w:r>
      <w:proofErr w:type="spellEnd"/>
      <w:r w:rsidR="00EC1A6A" w:rsidRPr="003C4F13">
        <w:rPr>
          <w:rFonts w:ascii="Times New Roman" w:hAnsi="Times New Roman"/>
          <w:color w:val="auto"/>
        </w:rPr>
        <w:t xml:space="preserve"> математика”</w:t>
      </w:r>
    </w:p>
    <w:p w:rsidR="00EC1A6A" w:rsidRPr="00036045" w:rsidRDefault="00EC1A6A" w:rsidP="00EC1A6A">
      <w:pPr>
        <w:rPr>
          <w:rFonts w:ascii="Times New Roman" w:hAnsi="Times New Roman"/>
          <w:sz w:val="24"/>
          <w:szCs w:val="24"/>
          <w:lang w:val="uk-UA"/>
        </w:rPr>
      </w:pPr>
    </w:p>
    <w:p w:rsidR="00EC1A6A" w:rsidRPr="003C4F13" w:rsidRDefault="00BB26E0" w:rsidP="00BB26E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 xml:space="preserve">Інститут космічних досліджень НАНУ-НКАУ </w:t>
      </w:r>
    </w:p>
    <w:p w:rsidR="00EC1A6A" w:rsidRPr="00BB26E0" w:rsidRDefault="00EC1A6A" w:rsidP="00BB26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B26E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Основні напрямки діяльності:</w:t>
      </w:r>
    </w:p>
    <w:p w:rsidR="00EC1A6A" w:rsidRPr="00BB26E0" w:rsidRDefault="00EC1A6A" w:rsidP="00BB26E0">
      <w:pPr>
        <w:pStyle w:val="af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фундаментальні</w:t>
      </w:r>
      <w:proofErr w:type="spellEnd"/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прикладні дослідження у космосі, астрофізичні досл</w:t>
      </w:r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дження об’єктів Всесвіту, у тому числі у недоступних з поверхні Землі діапаз</w:t>
      </w:r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Pr="00BB26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нах;</w:t>
      </w:r>
    </w:p>
    <w:p w:rsidR="00EC1A6A" w:rsidRPr="003C4F13" w:rsidRDefault="00EC1A6A" w:rsidP="00BB26E0">
      <w:pPr>
        <w:pStyle w:val="af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розроблення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стратегії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дослідженні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Всесвіту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науково-дослідних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інтересах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народного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C1A6A" w:rsidRPr="003C4F13" w:rsidRDefault="00EC1A6A" w:rsidP="00BB26E0">
      <w:pPr>
        <w:pStyle w:val="af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космосу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процесів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апаратури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C1A6A" w:rsidRPr="003C4F13" w:rsidRDefault="00EC1A6A" w:rsidP="00BB26E0">
      <w:pPr>
        <w:pStyle w:val="af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принципів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вдосконалення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існуючих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навігації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керування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рухом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апаратів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моніторингу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Землі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Космосу та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</w:t>
      </w: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рення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інформаційних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систем;</w:t>
      </w:r>
    </w:p>
    <w:p w:rsidR="00EC1A6A" w:rsidRPr="003C4F13" w:rsidRDefault="00EC1A6A" w:rsidP="00BB26E0">
      <w:pPr>
        <w:pStyle w:val="af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пропозицій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концепції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стратегії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космічних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3C4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1A6A" w:rsidRPr="003C4F13" w:rsidRDefault="00EC1A6A" w:rsidP="008B1E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1A6A" w:rsidRPr="003C4F13" w:rsidRDefault="00BB26E0" w:rsidP="00BB26E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 xml:space="preserve">Світовий центр даних з </w:t>
      </w:r>
      <w:proofErr w:type="spellStart"/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>геоінформатики</w:t>
      </w:r>
      <w:proofErr w:type="spellEnd"/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 xml:space="preserve"> та сталого розвитку, до складу якого входять Інститут геофізики ім. С.І. Суботіна, Інститут гео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>г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>рафії, Центр аерокосмічних досліджень Землі Інституту геологічних наук, Морський гідрофізичний інститут, Головна астрономічна обсерваторія.</w:t>
      </w:r>
    </w:p>
    <w:p w:rsidR="00EC1A6A" w:rsidRPr="003C4F13" w:rsidRDefault="00EC1A6A" w:rsidP="00BB26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напрямки</w:t>
      </w:r>
      <w:proofErr w:type="gram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1A6A" w:rsidRPr="003C4F13" w:rsidRDefault="00BB26E0" w:rsidP="00BB26E0">
      <w:pPr>
        <w:spacing w:after="0" w:line="36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="00EC1A6A"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талий </w:t>
      </w:r>
      <w:proofErr w:type="spellStart"/>
      <w:r w:rsidR="00EC1A6A" w:rsidRPr="003C4F13"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1A6A" w:rsidRPr="003C4F13" w:rsidRDefault="00BB26E0" w:rsidP="00BB26E0">
      <w:pPr>
        <w:spacing w:after="0" w:line="360" w:lineRule="auto"/>
        <w:ind w:left="4248" w:hanging="354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геоінформатика</w:t>
      </w:r>
      <w:proofErr w:type="spellEnd"/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-  фізика твердої землі</w:t>
      </w:r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-  сонячно-земна фізика</w:t>
      </w:r>
      <w:r w:rsidR="00EC1A6A"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-  океанографія</w:t>
      </w:r>
    </w:p>
    <w:p w:rsidR="00EC1A6A" w:rsidRPr="003C4F13" w:rsidRDefault="00EC1A6A" w:rsidP="008B1E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1A6A" w:rsidRPr="003C4F13" w:rsidRDefault="00B76C50" w:rsidP="00B76C5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>Інститут математики НАНУ (відділ теорії випадкових процесів)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наукові напрямки: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стохастичні диференціальні рівняння та дифузійні процеси;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>- в</w:t>
      </w: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ластивості розподілів, траєкторій та асимптотична поведінка процесів типу Леві;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граничні теореми для </w:t>
      </w:r>
      <w:proofErr w:type="spellStart"/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марковських</w:t>
      </w:r>
      <w:proofErr w:type="spellEnd"/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моделей;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стохастичний аналіз;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мірозначні</w:t>
      </w:r>
      <w:proofErr w:type="spellEnd"/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процеси;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стохастичні потоки;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розподіли в нескінченновимірних просторах;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локальні часи та часи само перетину.</w:t>
      </w:r>
    </w:p>
    <w:p w:rsidR="00EC1A6A" w:rsidRPr="003C4F13" w:rsidRDefault="00EC1A6A" w:rsidP="008B1E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1A6A" w:rsidRPr="003C4F13" w:rsidRDefault="00B76C50" w:rsidP="00B76C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4. 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 xml:space="preserve">Міжнародний науково-навчальний центр інформаційних технологій та систем НАНУ та Міносвіти та науки України 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Основні н</w:t>
      </w:r>
      <w:proofErr w:type="spellStart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>апрями</w:t>
      </w:r>
      <w:proofErr w:type="spellEnd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>наукової</w:t>
      </w:r>
      <w:proofErr w:type="spellEnd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>діяльності</w:t>
      </w:r>
      <w:proofErr w:type="spellEnd"/>
      <w:r w:rsidRPr="003C4F1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теорії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інтелектуальних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комп'ютерних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систем; 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методів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та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інтелектуалізації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та  систем;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комплексних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досліджень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;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рення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системних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теорії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інте</w:t>
      </w:r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лектуальних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систем,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комп'ютерної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та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інтелектуалізації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діалогу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комп'ютеризованих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середовищах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; </w:t>
      </w:r>
    </w:p>
    <w:p w:rsidR="00EC1A6A" w:rsidRPr="003C4F13" w:rsidRDefault="00EC1A6A" w:rsidP="00B76C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1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розробка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біології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,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медицини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 xml:space="preserve">  та  </w:t>
      </w:r>
      <w:proofErr w:type="spellStart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екосистем</w:t>
      </w:r>
      <w:proofErr w:type="spellEnd"/>
      <w:r w:rsidRPr="003C4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1A6A" w:rsidRPr="003C4F13" w:rsidRDefault="00EC1A6A" w:rsidP="008B1E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A6A" w:rsidRPr="003C4F13" w:rsidRDefault="00B76C50" w:rsidP="00B76C50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EC1A6A" w:rsidRPr="003C4F13">
        <w:rPr>
          <w:rFonts w:ascii="Times New Roman" w:hAnsi="Times New Roman"/>
          <w:b/>
          <w:sz w:val="28"/>
          <w:szCs w:val="28"/>
          <w:lang w:val="uk-UA"/>
        </w:rPr>
        <w:t>Інститут прикладного системного аналізу НАНУ (відділ прикладного нелінійного аналізу)</w:t>
      </w:r>
    </w:p>
    <w:p w:rsidR="00EC1A6A" w:rsidRPr="003C4F13" w:rsidRDefault="00EC1A6A" w:rsidP="008B1E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1A6A" w:rsidRPr="003C4F13" w:rsidRDefault="00EC1A6A" w:rsidP="00B76C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  <w:lang w:val="uk-UA"/>
        </w:rPr>
      </w:pPr>
      <w:r w:rsidRPr="003C4F13">
        <w:rPr>
          <w:color w:val="252525"/>
          <w:sz w:val="28"/>
          <w:szCs w:val="28"/>
          <w:lang w:val="uk-UA"/>
        </w:rPr>
        <w:t>Наукові дослідження з питань теорії прийняття рішень за умов невизн</w:t>
      </w:r>
      <w:r w:rsidRPr="003C4F13">
        <w:rPr>
          <w:color w:val="252525"/>
          <w:sz w:val="28"/>
          <w:szCs w:val="28"/>
          <w:lang w:val="uk-UA"/>
        </w:rPr>
        <w:t>а</w:t>
      </w:r>
      <w:r w:rsidRPr="003C4F13">
        <w:rPr>
          <w:color w:val="252525"/>
          <w:sz w:val="28"/>
          <w:szCs w:val="28"/>
          <w:lang w:val="uk-UA"/>
        </w:rPr>
        <w:t>ченості, теорії нескінченновимірних динамічних систем, методів оцінювання та керування нелінійними системами з розподіленими параметрами, нелінійних граничних задач для диференційних рівнянь і варіаційних нерівностей в ча</w:t>
      </w:r>
      <w:r w:rsidRPr="003C4F13">
        <w:rPr>
          <w:color w:val="252525"/>
          <w:sz w:val="28"/>
          <w:szCs w:val="28"/>
          <w:lang w:val="uk-UA"/>
        </w:rPr>
        <w:t>с</w:t>
      </w:r>
      <w:r w:rsidRPr="003C4F13">
        <w:rPr>
          <w:color w:val="252525"/>
          <w:sz w:val="28"/>
          <w:szCs w:val="28"/>
          <w:lang w:val="uk-UA"/>
        </w:rPr>
        <w:t xml:space="preserve">тинних похідних, керованих </w:t>
      </w:r>
      <w:proofErr w:type="spellStart"/>
      <w:r w:rsidRPr="003C4F13">
        <w:rPr>
          <w:color w:val="252525"/>
          <w:sz w:val="28"/>
          <w:szCs w:val="28"/>
          <w:lang w:val="uk-UA"/>
        </w:rPr>
        <w:t>марківських</w:t>
      </w:r>
      <w:proofErr w:type="spellEnd"/>
      <w:r w:rsidRPr="003C4F13">
        <w:rPr>
          <w:color w:val="252525"/>
          <w:sz w:val="28"/>
          <w:szCs w:val="28"/>
          <w:lang w:val="uk-UA"/>
        </w:rPr>
        <w:t xml:space="preserve"> процесів, </w:t>
      </w:r>
      <w:proofErr w:type="spellStart"/>
      <w:r w:rsidRPr="003C4F13">
        <w:rPr>
          <w:color w:val="252525"/>
          <w:sz w:val="28"/>
          <w:szCs w:val="28"/>
          <w:lang w:val="uk-UA"/>
        </w:rPr>
        <w:t>біфуркаційних</w:t>
      </w:r>
      <w:proofErr w:type="spellEnd"/>
      <w:r w:rsidRPr="003C4F13">
        <w:rPr>
          <w:color w:val="252525"/>
          <w:sz w:val="28"/>
          <w:szCs w:val="28"/>
          <w:lang w:val="uk-UA"/>
        </w:rPr>
        <w:t xml:space="preserve"> механізмів горіння </w:t>
      </w:r>
      <w:proofErr w:type="spellStart"/>
      <w:r w:rsidRPr="003C4F13">
        <w:rPr>
          <w:color w:val="252525"/>
          <w:sz w:val="28"/>
          <w:szCs w:val="28"/>
          <w:lang w:val="uk-UA"/>
        </w:rPr>
        <w:t>полікомпонентних</w:t>
      </w:r>
      <w:proofErr w:type="spellEnd"/>
      <w:r w:rsidRPr="003C4F13">
        <w:rPr>
          <w:color w:val="252525"/>
          <w:sz w:val="28"/>
          <w:szCs w:val="28"/>
          <w:lang w:val="uk-UA"/>
        </w:rPr>
        <w:t xml:space="preserve"> палив; імітаційних і феноменологічних моделей д</w:t>
      </w:r>
      <w:r w:rsidRPr="003C4F13">
        <w:rPr>
          <w:color w:val="252525"/>
          <w:sz w:val="28"/>
          <w:szCs w:val="28"/>
          <w:lang w:val="uk-UA"/>
        </w:rPr>
        <w:t>и</w:t>
      </w:r>
      <w:r w:rsidRPr="003C4F13">
        <w:rPr>
          <w:color w:val="252525"/>
          <w:sz w:val="28"/>
          <w:szCs w:val="28"/>
          <w:lang w:val="uk-UA"/>
        </w:rPr>
        <w:t>наміки суспільних процесів, моделей гідродинамічних процесів з врахуванням ефектів пам</w:t>
      </w:r>
      <w:r w:rsidRPr="003C4F13">
        <w:rPr>
          <w:sz w:val="28"/>
          <w:szCs w:val="28"/>
          <w:lang w:val="uk-UA"/>
        </w:rPr>
        <w:t>'</w:t>
      </w:r>
      <w:r w:rsidRPr="003C4F13">
        <w:rPr>
          <w:color w:val="252525"/>
          <w:sz w:val="28"/>
          <w:szCs w:val="28"/>
          <w:lang w:val="uk-UA"/>
        </w:rPr>
        <w:t>яті та не локальності, обчислювальні методи для еволюційних рі</w:t>
      </w:r>
      <w:r w:rsidRPr="003C4F13">
        <w:rPr>
          <w:color w:val="252525"/>
          <w:sz w:val="28"/>
          <w:szCs w:val="28"/>
          <w:lang w:val="uk-UA"/>
        </w:rPr>
        <w:t>в</w:t>
      </w:r>
      <w:r w:rsidRPr="003C4F13">
        <w:rPr>
          <w:color w:val="252525"/>
          <w:sz w:val="28"/>
          <w:szCs w:val="28"/>
          <w:lang w:val="uk-UA"/>
        </w:rPr>
        <w:t>нянь, теорії та моделювання систем з передбаченням, дискретних динамічних систем.</w:t>
      </w:r>
    </w:p>
    <w:p w:rsidR="00EC1A6A" w:rsidRPr="003C4F13" w:rsidRDefault="00EC1A6A" w:rsidP="000416F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  <w:lang w:val="uk-UA"/>
        </w:rPr>
      </w:pPr>
      <w:r w:rsidRPr="003C4F13">
        <w:rPr>
          <w:color w:val="252525"/>
          <w:sz w:val="28"/>
          <w:szCs w:val="28"/>
          <w:lang w:val="uk-UA"/>
        </w:rPr>
        <w:t xml:space="preserve">В сфері наукових інтересів відділу також: </w:t>
      </w:r>
      <w:proofErr w:type="spellStart"/>
      <w:r w:rsidRPr="003C4F13">
        <w:rPr>
          <w:color w:val="252525"/>
          <w:sz w:val="28"/>
          <w:szCs w:val="28"/>
          <w:lang w:val="uk-UA"/>
        </w:rPr>
        <w:t>нейромережі</w:t>
      </w:r>
      <w:proofErr w:type="spellEnd"/>
      <w:r w:rsidRPr="003C4F13">
        <w:rPr>
          <w:color w:val="252525"/>
          <w:sz w:val="28"/>
          <w:szCs w:val="28"/>
          <w:lang w:val="uk-UA"/>
        </w:rPr>
        <w:t>, моделювання с</w:t>
      </w:r>
      <w:r w:rsidRPr="003C4F13">
        <w:rPr>
          <w:color w:val="252525"/>
          <w:sz w:val="28"/>
          <w:szCs w:val="28"/>
          <w:lang w:val="uk-UA"/>
        </w:rPr>
        <w:t>о</w:t>
      </w:r>
      <w:r w:rsidRPr="003C4F13">
        <w:rPr>
          <w:color w:val="252525"/>
          <w:sz w:val="28"/>
          <w:szCs w:val="28"/>
          <w:lang w:val="uk-UA"/>
        </w:rPr>
        <w:t>ціальних систем, моделювання в економіці, моделювання геополітичних проц</w:t>
      </w:r>
      <w:r w:rsidRPr="003C4F13">
        <w:rPr>
          <w:color w:val="252525"/>
          <w:sz w:val="28"/>
          <w:szCs w:val="28"/>
          <w:lang w:val="uk-UA"/>
        </w:rPr>
        <w:t>е</w:t>
      </w:r>
      <w:r w:rsidRPr="003C4F13">
        <w:rPr>
          <w:color w:val="252525"/>
          <w:sz w:val="28"/>
          <w:szCs w:val="28"/>
          <w:lang w:val="uk-UA"/>
        </w:rPr>
        <w:t xml:space="preserve">сів, системний аналіз соціальних систем, клітинні автомати, сценарії еволюції великих </w:t>
      </w:r>
      <w:proofErr w:type="spellStart"/>
      <w:r w:rsidRPr="003C4F13">
        <w:rPr>
          <w:color w:val="252525"/>
          <w:sz w:val="28"/>
          <w:szCs w:val="28"/>
          <w:lang w:val="uk-UA"/>
        </w:rPr>
        <w:t>соціо-</w:t>
      </w:r>
      <w:proofErr w:type="spellEnd"/>
      <w:r w:rsidRPr="003C4F13">
        <w:rPr>
          <w:color w:val="252525"/>
          <w:sz w:val="28"/>
          <w:szCs w:val="28"/>
          <w:lang w:val="uk-UA"/>
        </w:rPr>
        <w:t xml:space="preserve"> економічних систем, сталий розвиток, теорія складності об</w:t>
      </w:r>
      <w:r w:rsidRPr="003C4F13">
        <w:rPr>
          <w:sz w:val="28"/>
          <w:szCs w:val="28"/>
          <w:lang w:val="uk-UA"/>
        </w:rPr>
        <w:t>'</w:t>
      </w:r>
      <w:r w:rsidRPr="003C4F13">
        <w:rPr>
          <w:color w:val="252525"/>
          <w:sz w:val="28"/>
          <w:szCs w:val="28"/>
          <w:lang w:val="uk-UA"/>
        </w:rPr>
        <w:t xml:space="preserve">єктів та сигналів, застосування </w:t>
      </w:r>
      <w:proofErr w:type="spellStart"/>
      <w:r w:rsidRPr="003C4F13">
        <w:rPr>
          <w:color w:val="252525"/>
          <w:sz w:val="28"/>
          <w:szCs w:val="28"/>
          <w:lang w:val="uk-UA"/>
        </w:rPr>
        <w:t>геоінформаційних</w:t>
      </w:r>
      <w:proofErr w:type="spellEnd"/>
      <w:r w:rsidRPr="003C4F13">
        <w:rPr>
          <w:color w:val="252525"/>
          <w:sz w:val="28"/>
          <w:szCs w:val="28"/>
          <w:lang w:val="uk-UA"/>
        </w:rPr>
        <w:t xml:space="preserve"> систем, електронне врядування, диференційні рівняння у частинних похідних, динамічний хаос та нелінійні с</w:t>
      </w:r>
      <w:r w:rsidRPr="003C4F13">
        <w:rPr>
          <w:color w:val="252525"/>
          <w:sz w:val="28"/>
          <w:szCs w:val="28"/>
          <w:lang w:val="uk-UA"/>
        </w:rPr>
        <w:t>и</w:t>
      </w:r>
      <w:r w:rsidRPr="003C4F13">
        <w:rPr>
          <w:color w:val="252525"/>
          <w:sz w:val="28"/>
          <w:szCs w:val="28"/>
          <w:lang w:val="uk-UA"/>
        </w:rPr>
        <w:t xml:space="preserve">стеми, проблеми освіти та науки, турбулентність, дослідження </w:t>
      </w:r>
      <w:proofErr w:type="spellStart"/>
      <w:r w:rsidRPr="003C4F13">
        <w:rPr>
          <w:color w:val="252525"/>
          <w:sz w:val="28"/>
          <w:szCs w:val="28"/>
          <w:lang w:val="uk-UA"/>
        </w:rPr>
        <w:t>симметрій</w:t>
      </w:r>
      <w:proofErr w:type="spellEnd"/>
      <w:r w:rsidRPr="003C4F13">
        <w:rPr>
          <w:color w:val="252525"/>
          <w:sz w:val="28"/>
          <w:szCs w:val="28"/>
          <w:lang w:val="uk-UA"/>
        </w:rPr>
        <w:t>.</w:t>
      </w: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9F69A6" w:rsidRDefault="009F69A6" w:rsidP="00D83A54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D83A54" w:rsidRPr="006E6D48" w:rsidRDefault="00B84333" w:rsidP="006E6D4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  <w:r w:rsidRPr="006E6D48">
        <w:rPr>
          <w:rFonts w:ascii="Times New Roman" w:hAnsi="Times New Roman"/>
          <w:color w:val="auto"/>
          <w:lang w:val="uk-UA"/>
        </w:rPr>
        <w:lastRenderedPageBreak/>
        <w:t>4 ПОРЯДОК ОРГАНІЗАЦІЇ, КЕРІВНИЦТВО ТА ЗМІСТ ПРАКТИКИ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83A54" w:rsidRPr="006E6D48" w:rsidRDefault="00D83A5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_Toc77086887"/>
      <w:bookmarkStart w:id="10" w:name="_Toc105669832"/>
      <w:bookmarkStart w:id="11" w:name="_Toc105678310"/>
    </w:p>
    <w:p w:rsidR="00A163D5" w:rsidRPr="006E6D48" w:rsidRDefault="00A163D5" w:rsidP="006E6D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Як правило, орієнтація студентів та залуч</w:t>
      </w:r>
      <w:r w:rsidR="00DB2175" w:rsidRPr="006E6D48">
        <w:rPr>
          <w:rFonts w:ascii="Times New Roman" w:hAnsi="Times New Roman"/>
          <w:sz w:val="28"/>
          <w:szCs w:val="28"/>
          <w:lang w:val="uk-UA"/>
        </w:rPr>
        <w:t xml:space="preserve">ення до науково-технічної 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175" w:rsidRPr="006E6D48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B92D71" w:rsidRPr="006E6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D48">
        <w:rPr>
          <w:rFonts w:ascii="Times New Roman" w:hAnsi="Times New Roman"/>
          <w:sz w:val="28"/>
          <w:szCs w:val="28"/>
          <w:lang w:val="uk-UA"/>
        </w:rPr>
        <w:t>н</w:t>
      </w:r>
      <w:r w:rsidR="00DB2175"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уково-дослідницької роботи, ознайомлення з тематикою робіт кафедри здій</w:t>
      </w:r>
      <w:r w:rsidRPr="006E6D48">
        <w:rPr>
          <w:rFonts w:ascii="Times New Roman" w:hAnsi="Times New Roman"/>
          <w:sz w:val="28"/>
          <w:szCs w:val="28"/>
          <w:lang w:val="uk-UA"/>
        </w:rPr>
        <w:t>с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нюється не пізніше третього курсу. Тематика науково-дослідної практики, яка проводиться на шостому курсі, як правило  повинна бути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6E6D48">
        <w:rPr>
          <w:rFonts w:ascii="Times New Roman" w:hAnsi="Times New Roman"/>
          <w:sz w:val="28"/>
          <w:szCs w:val="28"/>
        </w:rPr>
        <w:t>’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язана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з проблем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тикою магістерської роботи.</w:t>
      </w:r>
    </w:p>
    <w:p w:rsidR="00F103CD" w:rsidRDefault="00A163D5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З метою підвищення ефективності цієї роботи рекомендується наступне. До початку науково-дослідної  практики кафедра проводить збори студентів, котрі направляються на  практику. На ці збори запрошуються керівники дипл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много проектування студентів та консультанти з інших кафедр. В період наук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во-дослідної практики студенти повинні вивчати питання, безпосередньо пов'</w:t>
      </w:r>
      <w:r w:rsidRPr="006E6D48">
        <w:rPr>
          <w:rFonts w:ascii="Times New Roman" w:hAnsi="Times New Roman"/>
          <w:sz w:val="28"/>
          <w:szCs w:val="28"/>
          <w:lang w:val="uk-UA"/>
        </w:rPr>
        <w:t>я</w:t>
      </w:r>
      <w:r w:rsidRPr="006E6D48">
        <w:rPr>
          <w:rFonts w:ascii="Times New Roman" w:hAnsi="Times New Roman"/>
          <w:sz w:val="28"/>
          <w:szCs w:val="28"/>
          <w:lang w:val="uk-UA"/>
        </w:rPr>
        <w:t>зані з темами їхніх магістерських робіт. Перелік цих питань студенти отрим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ють від своїх керівників дипломного проектування та консультантів з відпові</w:t>
      </w:r>
      <w:r w:rsidRPr="006E6D48">
        <w:rPr>
          <w:rFonts w:ascii="Times New Roman" w:hAnsi="Times New Roman"/>
          <w:sz w:val="28"/>
          <w:szCs w:val="28"/>
          <w:lang w:val="uk-UA"/>
        </w:rPr>
        <w:t>д</w:t>
      </w:r>
      <w:r w:rsidRPr="006E6D48">
        <w:rPr>
          <w:rFonts w:ascii="Times New Roman" w:hAnsi="Times New Roman"/>
          <w:sz w:val="28"/>
          <w:szCs w:val="28"/>
          <w:lang w:val="uk-UA"/>
        </w:rPr>
        <w:t>них розділів. Відповідно до теми магістерської роботи в загальному вигляді можна рекомендувати студентам: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вивчити існуючі подібні об'єкти досліджень, існуючий стан цих досл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і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джень;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ознайомитись з проблемними питаннями та задачами;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зібрати необхідні вихідні дані;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ознайомитись та вибрати методику виконання досліджень в цілому чи їх складових;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отримати експериментальні дані щодо тематики досліджень магістерс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ь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кої роботи;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ознайомитись з вирішенням питань, що входять до системи забезпече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н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 xml:space="preserve">ня життя і діяльності людини, розробка яких передбачена в дипломній роботі; </w:t>
      </w:r>
    </w:p>
    <w:p w:rsidR="00F103CD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вивчити організаційно-економічні питання, методику визначення ефе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к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тивності об'єкта, що підлягає проектуванню, ознайомитись з даними про ек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о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номічну ефективність подібних об'єктів, що є на підприємстві;</w:t>
      </w:r>
    </w:p>
    <w:p w:rsidR="00A163D5" w:rsidRPr="006E6D48" w:rsidRDefault="00F103CD" w:rsidP="00F10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163D5" w:rsidRPr="006E6D48">
        <w:rPr>
          <w:rFonts w:ascii="Times New Roman" w:hAnsi="Times New Roman"/>
          <w:sz w:val="28"/>
          <w:szCs w:val="28"/>
          <w:lang w:val="uk-UA"/>
        </w:rPr>
        <w:t>ознайомитись з основними публікаціями, нормативними, довідниковими матеріалами тощо з питань теми дипломної роботи.</w:t>
      </w:r>
    </w:p>
    <w:p w:rsidR="00A163D5" w:rsidRPr="006E6D48" w:rsidRDefault="00A163D5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3D5" w:rsidRPr="006E6D48" w:rsidRDefault="00A163D5" w:rsidP="006E6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В залежності від конкретних умов можуть бути запропоновані ці та/або інші рекомендації з питань підбирання, матеріалів для магістерської роботи.</w:t>
      </w:r>
    </w:p>
    <w:p w:rsidR="00A163D5" w:rsidRPr="006E6D48" w:rsidRDefault="00A163D5" w:rsidP="006E6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3D5" w:rsidRPr="006E6D48" w:rsidRDefault="00A163D5" w:rsidP="006E6D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Всі зібрані матеріали мають бути відображені в звіті з науково-дослідної практики і подані для перегляду та їх оцінки керівнику магістерської роботи.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Порядок направлення студентів на практику</w:t>
      </w:r>
      <w:bookmarkEnd w:id="9"/>
      <w:bookmarkEnd w:id="10"/>
      <w:bookmarkEnd w:id="11"/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Студентів направляють на практику згідно з наказом по </w:t>
      </w:r>
      <w:r w:rsidR="00BB25B6"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ніверситету. Наказом визначається вид практики, терміни та місце її проходження, розподіл та закріплення студентів за керівниками практики від кафедр тощо. Форма н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казу визначається діючими вимогами по НТУУ «КПІ» та</w:t>
      </w:r>
      <w:r w:rsidR="00570ABC" w:rsidRPr="006E6D48">
        <w:rPr>
          <w:rFonts w:ascii="Times New Roman" w:hAnsi="Times New Roman"/>
          <w:sz w:val="28"/>
          <w:szCs w:val="28"/>
          <w:lang w:val="uk-UA"/>
        </w:rPr>
        <w:t xml:space="preserve"> Фізико-технічного і</w:t>
      </w:r>
      <w:r w:rsidRPr="006E6D48">
        <w:rPr>
          <w:rFonts w:ascii="Times New Roman" w:hAnsi="Times New Roman"/>
          <w:sz w:val="28"/>
          <w:szCs w:val="28"/>
          <w:lang w:val="uk-UA"/>
        </w:rPr>
        <w:t>н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ституту і є єдиною для всіх кафедр </w:t>
      </w:r>
      <w:r w:rsidR="008A0B93" w:rsidRPr="006E6D48">
        <w:rPr>
          <w:rFonts w:ascii="Times New Roman" w:hAnsi="Times New Roman"/>
          <w:sz w:val="28"/>
          <w:szCs w:val="28"/>
          <w:lang w:val="uk-UA"/>
        </w:rPr>
        <w:t>інституту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Проект наказу готується відповідною кафедрою та подається керівнику практики від </w:t>
      </w:r>
      <w:r w:rsidR="00153E8F" w:rsidRPr="006E6D48">
        <w:rPr>
          <w:rFonts w:ascii="Times New Roman" w:hAnsi="Times New Roman"/>
          <w:noProof/>
          <w:sz w:val="28"/>
          <w:szCs w:val="28"/>
          <w:lang w:val="uk-UA"/>
        </w:rPr>
        <w:t>Фізико-технічного інституту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 у чотирьох примірниках до початку практики. </w:t>
      </w:r>
    </w:p>
    <w:p w:rsidR="00D83A54" w:rsidRPr="006E6D48" w:rsidRDefault="00D83A54" w:rsidP="006E6D48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E6D48">
        <w:rPr>
          <w:sz w:val="28"/>
          <w:szCs w:val="28"/>
          <w:lang w:val="uk-UA"/>
        </w:rPr>
        <w:t>Якщо за певних поважних причин студент не може пройти науково-дослідну практику у заплановані терміни, у проекті наказу окремим пунктом вказується термін позапланової практики, прізвища студентів та підстава пер</w:t>
      </w:r>
      <w:r w:rsidRPr="006E6D48">
        <w:rPr>
          <w:sz w:val="28"/>
          <w:szCs w:val="28"/>
          <w:lang w:val="uk-UA"/>
        </w:rPr>
        <w:t>е</w:t>
      </w:r>
      <w:r w:rsidRPr="006E6D48">
        <w:rPr>
          <w:sz w:val="28"/>
          <w:szCs w:val="28"/>
          <w:lang w:val="uk-UA"/>
        </w:rPr>
        <w:t xml:space="preserve">несення термінів практики. Для перенесення термінів проходження практики завчасно повинні бути оформлені відповідні дозволи. Перенесення термінів практики здійснюється за письмовою заявою студента на ім’я ректора НТУУ «КПІ» за </w:t>
      </w:r>
      <w:r w:rsidR="00CD1B97" w:rsidRPr="006E6D48">
        <w:rPr>
          <w:sz w:val="28"/>
          <w:szCs w:val="28"/>
          <w:lang w:val="uk-UA"/>
        </w:rPr>
        <w:t>погоджен</w:t>
      </w:r>
      <w:r w:rsidRPr="006E6D48">
        <w:rPr>
          <w:sz w:val="28"/>
          <w:szCs w:val="28"/>
          <w:lang w:val="uk-UA"/>
        </w:rPr>
        <w:t xml:space="preserve">ням з директором </w:t>
      </w:r>
      <w:r w:rsidR="00CD1B97" w:rsidRPr="006E6D48">
        <w:rPr>
          <w:sz w:val="28"/>
          <w:szCs w:val="28"/>
          <w:lang w:val="uk-UA"/>
        </w:rPr>
        <w:t>Фізико-технічного інституту (ФТІ)</w:t>
      </w:r>
      <w:r w:rsidRPr="006E6D48">
        <w:rPr>
          <w:sz w:val="28"/>
          <w:szCs w:val="28"/>
          <w:lang w:val="uk-UA"/>
        </w:rPr>
        <w:t>, кері</w:t>
      </w:r>
      <w:r w:rsidRPr="006E6D48">
        <w:rPr>
          <w:sz w:val="28"/>
          <w:szCs w:val="28"/>
          <w:lang w:val="uk-UA"/>
        </w:rPr>
        <w:t>в</w:t>
      </w:r>
      <w:r w:rsidRPr="006E6D48">
        <w:rPr>
          <w:sz w:val="28"/>
          <w:szCs w:val="28"/>
          <w:lang w:val="uk-UA"/>
        </w:rPr>
        <w:t xml:space="preserve">ником практики від </w:t>
      </w:r>
      <w:r w:rsidR="00CD1B97" w:rsidRPr="006E6D48">
        <w:rPr>
          <w:sz w:val="28"/>
          <w:szCs w:val="28"/>
          <w:lang w:val="uk-UA"/>
        </w:rPr>
        <w:t>ФТІ</w:t>
      </w:r>
      <w:r w:rsidRPr="006E6D48">
        <w:rPr>
          <w:sz w:val="28"/>
          <w:szCs w:val="28"/>
          <w:lang w:val="uk-UA"/>
        </w:rPr>
        <w:t xml:space="preserve"> та завідувачем кафедри. Основними причинами пер</w:t>
      </w:r>
      <w:r w:rsidRPr="006E6D48">
        <w:rPr>
          <w:sz w:val="28"/>
          <w:szCs w:val="28"/>
          <w:lang w:val="uk-UA"/>
        </w:rPr>
        <w:t>е</w:t>
      </w:r>
      <w:r w:rsidRPr="006E6D48">
        <w:rPr>
          <w:sz w:val="28"/>
          <w:szCs w:val="28"/>
          <w:lang w:val="uk-UA"/>
        </w:rPr>
        <w:lastRenderedPageBreak/>
        <w:t>несення термінів проходження практики є офіційно оформлене та узгоджене з університетом відрядження студента, офіційно оформлене стажування за ко</w:t>
      </w:r>
      <w:r w:rsidRPr="006E6D48">
        <w:rPr>
          <w:sz w:val="28"/>
          <w:szCs w:val="28"/>
          <w:lang w:val="uk-UA"/>
        </w:rPr>
        <w:t>р</w:t>
      </w:r>
      <w:r w:rsidRPr="006E6D48">
        <w:rPr>
          <w:sz w:val="28"/>
          <w:szCs w:val="28"/>
          <w:lang w:val="uk-UA"/>
        </w:rPr>
        <w:t>доном за направленням університету та інші випадки. З будь-яких причин, не узгоджених з університетом, перенесення термінів практики не дозволяється.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Розпочинаючи проходження практики, студент повинен завчасно отрим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ти інструктаж з практики та техніки безпеки на кафедрі. Проведення інстру</w:t>
      </w:r>
      <w:r w:rsidRPr="006E6D48">
        <w:rPr>
          <w:rFonts w:ascii="Times New Roman" w:hAnsi="Times New Roman"/>
          <w:sz w:val="28"/>
          <w:szCs w:val="28"/>
          <w:lang w:val="uk-UA"/>
        </w:rPr>
        <w:t>к</w:t>
      </w:r>
      <w:r w:rsidRPr="006E6D48">
        <w:rPr>
          <w:rFonts w:ascii="Times New Roman" w:hAnsi="Times New Roman"/>
          <w:sz w:val="28"/>
          <w:szCs w:val="28"/>
          <w:lang w:val="uk-UA"/>
        </w:rPr>
        <w:t>тажу студентів здійснюється під час проведення установчих зборів. Устано</w:t>
      </w:r>
      <w:r w:rsidRPr="006E6D48">
        <w:rPr>
          <w:rFonts w:ascii="Times New Roman" w:hAnsi="Times New Roman"/>
          <w:sz w:val="28"/>
          <w:szCs w:val="28"/>
          <w:lang w:val="uk-UA"/>
        </w:rPr>
        <w:t>в</w:t>
      </w:r>
      <w:r w:rsidRPr="006E6D48">
        <w:rPr>
          <w:rFonts w:ascii="Times New Roman" w:hAnsi="Times New Roman"/>
          <w:sz w:val="28"/>
          <w:szCs w:val="28"/>
          <w:lang w:val="uk-UA"/>
        </w:rPr>
        <w:t>чими зборами передбачається ознайомлення студентів з вимогами до прох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дження практики та оформлення необхідних докумен</w:t>
      </w:r>
      <w:r w:rsidR="002B1C17" w:rsidRPr="006E6D48">
        <w:rPr>
          <w:rFonts w:ascii="Times New Roman" w:hAnsi="Times New Roman"/>
          <w:sz w:val="28"/>
          <w:szCs w:val="28"/>
          <w:lang w:val="uk-UA"/>
        </w:rPr>
        <w:t>тів. Під час зборів (за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 1–2 календарних дні до дати початку практики) студентам надаються зразки док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ментів для оформлення (перелік документів може включати: лист-направлення на практику, графік проходження практики, щоденник практики, навчальну програму та методичні вказівки до проходження практики тощо). У разі само</w:t>
      </w:r>
      <w:r w:rsidRPr="006E6D48">
        <w:rPr>
          <w:rFonts w:ascii="Times New Roman" w:hAnsi="Times New Roman"/>
          <w:sz w:val="28"/>
          <w:szCs w:val="28"/>
          <w:lang w:val="uk-UA"/>
        </w:rPr>
        <w:t>с</w:t>
      </w:r>
      <w:r w:rsidRPr="006E6D48">
        <w:rPr>
          <w:rFonts w:ascii="Times New Roman" w:hAnsi="Times New Roman"/>
          <w:sz w:val="28"/>
          <w:szCs w:val="28"/>
          <w:lang w:val="uk-UA"/>
        </w:rPr>
        <w:t>тійного обрання студентом об’єкту проходження практики повинна бути чітко дотримана зазначена процедура направлення на практику.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Відповідальність за організацію, проведення і контроль науково-дослідної практики студентів в </w:t>
      </w:r>
      <w:r w:rsidR="004C2D30" w:rsidRPr="006E6D48">
        <w:rPr>
          <w:rFonts w:ascii="Times New Roman" w:hAnsi="Times New Roman"/>
          <w:sz w:val="28"/>
          <w:szCs w:val="28"/>
          <w:lang w:val="uk-UA"/>
        </w:rPr>
        <w:t>ФТІ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покладається на директора </w:t>
      </w:r>
      <w:r w:rsidR="004C2D30" w:rsidRPr="006E6D48">
        <w:rPr>
          <w:rFonts w:ascii="Times New Roman" w:hAnsi="Times New Roman"/>
          <w:sz w:val="28"/>
          <w:szCs w:val="28"/>
          <w:lang w:val="uk-UA"/>
        </w:rPr>
        <w:t>ФТІ</w:t>
      </w:r>
      <w:r w:rsidRPr="006E6D48">
        <w:rPr>
          <w:rFonts w:ascii="Times New Roman" w:hAnsi="Times New Roman"/>
          <w:sz w:val="28"/>
          <w:szCs w:val="28"/>
          <w:lang w:val="uk-UA"/>
        </w:rPr>
        <w:t>, по кафедрі – безпосередньо на завідувача відповідної кафедри.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12" w:name="_Toc71176815"/>
      <w:bookmarkStart w:id="13" w:name="_Toc71176889"/>
      <w:bookmarkStart w:id="14" w:name="_Toc71176996"/>
      <w:bookmarkStart w:id="15" w:name="_Toc77086891"/>
      <w:bookmarkStart w:id="16" w:name="_Toc105669833"/>
      <w:bookmarkStart w:id="17" w:name="_Toc105678311"/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Обов’язки відповідального за науково-дослідну практику від кафедр</w:t>
      </w:r>
      <w:bookmarkEnd w:id="12"/>
      <w:bookmarkEnd w:id="13"/>
      <w:bookmarkEnd w:id="14"/>
      <w:bookmarkEnd w:id="15"/>
      <w:bookmarkEnd w:id="16"/>
      <w:bookmarkEnd w:id="17"/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446CB7" w:rsidRPr="006E6D48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E6D48">
        <w:rPr>
          <w:rFonts w:ascii="Times New Roman" w:hAnsi="Times New Roman"/>
          <w:noProof/>
          <w:sz w:val="28"/>
          <w:szCs w:val="28"/>
          <w:lang w:val="uk-UA"/>
        </w:rPr>
        <w:t>Відповідальн</w:t>
      </w:r>
      <w:r w:rsidR="008A0B93" w:rsidRPr="006E6D48">
        <w:rPr>
          <w:rFonts w:ascii="Times New Roman" w:hAnsi="Times New Roman"/>
          <w:noProof/>
          <w:sz w:val="28"/>
          <w:szCs w:val="28"/>
          <w:lang w:val="uk-UA"/>
        </w:rPr>
        <w:t>ий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за науково-дослідну практику по кафедрі 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>признача</w:t>
      </w:r>
      <w:r w:rsidR="008A0B93" w:rsidRPr="006E6D48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>ться завідувач</w:t>
      </w:r>
      <w:r w:rsidR="008A0B93" w:rsidRPr="006E6D48">
        <w:rPr>
          <w:rFonts w:ascii="Times New Roman" w:hAnsi="Times New Roman"/>
          <w:noProof/>
          <w:sz w:val="28"/>
          <w:szCs w:val="28"/>
          <w:lang w:val="uk-UA"/>
        </w:rPr>
        <w:t>ем</w:t>
      </w:r>
      <w:r w:rsidR="00263007"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відповідної кафедри 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>і підпорядков</w:t>
      </w:r>
      <w:r w:rsidR="00263007" w:rsidRPr="006E6D48">
        <w:rPr>
          <w:rFonts w:ascii="Times New Roman" w:hAnsi="Times New Roman"/>
          <w:noProof/>
          <w:sz w:val="28"/>
          <w:szCs w:val="28"/>
          <w:lang w:val="uk-UA"/>
        </w:rPr>
        <w:t>ується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 безпосередньо керівнику-організатору практики від </w:t>
      </w:r>
      <w:r w:rsidR="000C3A7A" w:rsidRPr="006E6D48">
        <w:rPr>
          <w:rFonts w:ascii="Times New Roman" w:hAnsi="Times New Roman"/>
          <w:noProof/>
          <w:sz w:val="28"/>
          <w:szCs w:val="28"/>
          <w:lang w:val="uk-UA"/>
        </w:rPr>
        <w:t>ФТІ</w:t>
      </w:r>
      <w:r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Основними обов’язками відповідальних за науково-дослідну практику від кафедри є: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своєчасне до початку практики складання і подання керівник</w:t>
      </w:r>
      <w:r w:rsidR="00263007" w:rsidRPr="006E6D48">
        <w:rPr>
          <w:rFonts w:ascii="Times New Roman" w:hAnsi="Times New Roman"/>
          <w:sz w:val="28"/>
          <w:szCs w:val="28"/>
          <w:lang w:val="uk-UA"/>
        </w:rPr>
        <w:t>у-</w:t>
      </w:r>
      <w:r w:rsidR="00263007" w:rsidRPr="006E6D48">
        <w:rPr>
          <w:rFonts w:ascii="Times New Roman" w:hAnsi="Times New Roman"/>
          <w:noProof/>
          <w:sz w:val="28"/>
          <w:szCs w:val="28"/>
          <w:lang w:val="uk-UA"/>
        </w:rPr>
        <w:t xml:space="preserve">організатору 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практики від </w:t>
      </w:r>
      <w:r w:rsidR="000C3A7A" w:rsidRPr="006E6D48">
        <w:rPr>
          <w:rFonts w:ascii="Times New Roman" w:hAnsi="Times New Roman"/>
          <w:sz w:val="28"/>
          <w:szCs w:val="28"/>
          <w:lang w:val="uk-UA"/>
        </w:rPr>
        <w:t xml:space="preserve">ФТІ 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для узгодження проектів наказів про проведе</w:t>
      </w:r>
      <w:r w:rsidRPr="006E6D48">
        <w:rPr>
          <w:rFonts w:ascii="Times New Roman" w:hAnsi="Times New Roman"/>
          <w:sz w:val="28"/>
          <w:szCs w:val="28"/>
          <w:lang w:val="uk-UA"/>
        </w:rPr>
        <w:t>н</w:t>
      </w:r>
      <w:r w:rsidRPr="006E6D48">
        <w:rPr>
          <w:rFonts w:ascii="Times New Roman" w:hAnsi="Times New Roman"/>
          <w:sz w:val="28"/>
          <w:szCs w:val="28"/>
          <w:lang w:val="uk-UA"/>
        </w:rPr>
        <w:t>ня науково-дослідної практики, листів-направлень та іншої документації на к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lastRenderedPageBreak/>
        <w:t>жного студента, з дотриманням встановлених в НТУУ «КПІ» вимог;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організація та проведення настановн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>их зборів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для студентів кафедри 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 xml:space="preserve">з метою проведення 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інструктаж 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 xml:space="preserve">про порядок проходження практики, </w:t>
      </w:r>
      <w:r w:rsidRPr="006E6D48">
        <w:rPr>
          <w:rFonts w:ascii="Times New Roman" w:hAnsi="Times New Roman"/>
          <w:sz w:val="28"/>
          <w:szCs w:val="28"/>
          <w:lang w:val="uk-UA"/>
        </w:rPr>
        <w:t>з техніки безпеки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>,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охорони праці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 xml:space="preserve"> і попередження нещасних випадків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та надання їм нео</w:t>
      </w:r>
      <w:r w:rsidRPr="006E6D48">
        <w:rPr>
          <w:rFonts w:ascii="Times New Roman" w:hAnsi="Times New Roman"/>
          <w:sz w:val="28"/>
          <w:szCs w:val="28"/>
          <w:lang w:val="uk-UA"/>
        </w:rPr>
        <w:t>б</w:t>
      </w:r>
      <w:r w:rsidRPr="006E6D48">
        <w:rPr>
          <w:rFonts w:ascii="Times New Roman" w:hAnsi="Times New Roman"/>
          <w:sz w:val="28"/>
          <w:szCs w:val="28"/>
          <w:lang w:val="uk-UA"/>
        </w:rPr>
        <w:t>хідних документів перед початком практики;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забезпечення своєчасності формування студентами індивідуальних гр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фіків проходження практики та отримання ними індивідуальних завдань від безпосередніх керівників; 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своєчасне ознайомлення студентів з вимогами до оформлення докум</w:t>
      </w:r>
      <w:r w:rsidRPr="006E6D48">
        <w:rPr>
          <w:rFonts w:ascii="Times New Roman" w:hAnsi="Times New Roman"/>
          <w:sz w:val="28"/>
          <w:szCs w:val="28"/>
          <w:lang w:val="uk-UA"/>
        </w:rPr>
        <w:t>е</w:t>
      </w:r>
      <w:r w:rsidRPr="006E6D48">
        <w:rPr>
          <w:rFonts w:ascii="Times New Roman" w:hAnsi="Times New Roman"/>
          <w:sz w:val="28"/>
          <w:szCs w:val="28"/>
          <w:lang w:val="uk-UA"/>
        </w:rPr>
        <w:t>нтації з практики, системою звітності та критеріями оцінки з практики, які ре</w:t>
      </w:r>
      <w:r w:rsidRPr="006E6D48">
        <w:rPr>
          <w:rFonts w:ascii="Times New Roman" w:hAnsi="Times New Roman"/>
          <w:sz w:val="28"/>
          <w:szCs w:val="28"/>
          <w:lang w:val="uk-UA"/>
        </w:rPr>
        <w:t>г</w:t>
      </w:r>
      <w:r w:rsidRPr="006E6D48">
        <w:rPr>
          <w:rFonts w:ascii="Times New Roman" w:hAnsi="Times New Roman"/>
          <w:sz w:val="28"/>
          <w:szCs w:val="28"/>
          <w:lang w:val="uk-UA"/>
        </w:rPr>
        <w:t>ламентуються відповідною нормативною та методичною документацією з о</w:t>
      </w:r>
      <w:r w:rsidRPr="006E6D48">
        <w:rPr>
          <w:rFonts w:ascii="Times New Roman" w:hAnsi="Times New Roman"/>
          <w:sz w:val="28"/>
          <w:szCs w:val="28"/>
          <w:lang w:val="uk-UA"/>
        </w:rPr>
        <w:t>р</w:t>
      </w:r>
      <w:r w:rsidRPr="006E6D48">
        <w:rPr>
          <w:rFonts w:ascii="Times New Roman" w:hAnsi="Times New Roman"/>
          <w:sz w:val="28"/>
          <w:szCs w:val="28"/>
          <w:lang w:val="uk-UA"/>
        </w:rPr>
        <w:t>ганізації та проведення практики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>;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– разом з науковим керівником 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>практики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від підприємства керувати на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ково-дослідною роботою студентів, передбаченою завданнями керівника магі</w:t>
      </w:r>
      <w:r w:rsidRPr="006E6D48">
        <w:rPr>
          <w:rFonts w:ascii="Times New Roman" w:hAnsi="Times New Roman"/>
          <w:sz w:val="28"/>
          <w:szCs w:val="28"/>
          <w:lang w:val="uk-UA"/>
        </w:rPr>
        <w:t>с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терської </w:t>
      </w:r>
      <w:r w:rsidR="00B34961" w:rsidRPr="006E6D48">
        <w:rPr>
          <w:rFonts w:ascii="Times New Roman" w:hAnsi="Times New Roman"/>
          <w:sz w:val="28"/>
          <w:szCs w:val="28"/>
          <w:lang w:val="uk-UA"/>
        </w:rPr>
        <w:t>дисертації</w:t>
      </w:r>
      <w:r w:rsidRPr="006E6D48">
        <w:rPr>
          <w:rFonts w:ascii="Times New Roman" w:hAnsi="Times New Roman"/>
          <w:sz w:val="28"/>
          <w:szCs w:val="28"/>
          <w:lang w:val="uk-UA"/>
        </w:rPr>
        <w:t>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консультування студентів щодо термінів і порядку проходження пра</w:t>
      </w:r>
      <w:r w:rsidRPr="006E6D48">
        <w:rPr>
          <w:rFonts w:ascii="Times New Roman" w:hAnsi="Times New Roman"/>
          <w:sz w:val="28"/>
          <w:szCs w:val="28"/>
          <w:lang w:val="uk-UA"/>
        </w:rPr>
        <w:t>к</w:t>
      </w:r>
      <w:r w:rsidRPr="006E6D48">
        <w:rPr>
          <w:rFonts w:ascii="Times New Roman" w:hAnsi="Times New Roman"/>
          <w:sz w:val="28"/>
          <w:szCs w:val="28"/>
          <w:lang w:val="uk-UA"/>
        </w:rPr>
        <w:t>тики, оформлення документів з практики та захисту звіту;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своєчасна організація та проведення відкритого захисту практики ком</w:t>
      </w:r>
      <w:r w:rsidRPr="006E6D48">
        <w:rPr>
          <w:rFonts w:ascii="Times New Roman" w:hAnsi="Times New Roman"/>
          <w:sz w:val="28"/>
          <w:szCs w:val="28"/>
          <w:lang w:val="uk-UA"/>
        </w:rPr>
        <w:t>і</w:t>
      </w:r>
      <w:r w:rsidRPr="006E6D48">
        <w:rPr>
          <w:rFonts w:ascii="Times New Roman" w:hAnsi="Times New Roman"/>
          <w:sz w:val="28"/>
          <w:szCs w:val="28"/>
          <w:lang w:val="uk-UA"/>
        </w:rPr>
        <w:t>сії;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звітування на засіданні кафедри про підсумки практики;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своєчасне складання звітів про проведення практики з дотриманням встановлених на факультеті вимог</w:t>
      </w:r>
      <w:r w:rsidR="00C07061" w:rsidRPr="006E6D48">
        <w:rPr>
          <w:rFonts w:ascii="Times New Roman" w:hAnsi="Times New Roman"/>
          <w:sz w:val="28"/>
          <w:szCs w:val="28"/>
          <w:lang w:val="uk-UA"/>
        </w:rPr>
        <w:t>;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внесення пропозицій щодо вдосконалення організаційно-методичного забезпечення науково-дослідної практики, а також інших навчально-методичних та звітних документів (враховуючи специфіку конкретної спеці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льності);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здійснення, у разі необхідності, разом з керівниками практики вибірк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вого контролю за проходженням практики студентами безпосередньо на базі </w:t>
      </w:r>
      <w:r w:rsidRPr="006E6D48">
        <w:rPr>
          <w:rFonts w:ascii="Times New Roman" w:hAnsi="Times New Roman"/>
          <w:sz w:val="28"/>
          <w:szCs w:val="28"/>
          <w:lang w:val="uk-UA"/>
        </w:rPr>
        <w:lastRenderedPageBreak/>
        <w:t>практики.</w:t>
      </w:r>
    </w:p>
    <w:p w:rsidR="00D83A54" w:rsidRPr="006E6D48" w:rsidRDefault="00D83A54" w:rsidP="006E6D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18" w:name="_Toc71176816"/>
      <w:bookmarkStart w:id="19" w:name="_Toc71176890"/>
      <w:bookmarkStart w:id="20" w:name="_Toc71176997"/>
      <w:bookmarkStart w:id="21" w:name="_Toc77086892"/>
      <w:bookmarkStart w:id="22" w:name="_Toc105669834"/>
      <w:bookmarkStart w:id="23" w:name="_Toc105678312"/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Обов'язки керівників науково-дослідної практики від кафедр</w:t>
      </w:r>
      <w:bookmarkEnd w:id="18"/>
      <w:bookmarkEnd w:id="19"/>
      <w:bookmarkEnd w:id="20"/>
      <w:bookmarkEnd w:id="21"/>
      <w:bookmarkEnd w:id="22"/>
      <w:bookmarkEnd w:id="23"/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и</w:t>
      </w:r>
    </w:p>
    <w:p w:rsidR="00D83A54" w:rsidRPr="006E6D48" w:rsidRDefault="00D83A54" w:rsidP="006E6D48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E6D48">
        <w:rPr>
          <w:sz w:val="28"/>
          <w:szCs w:val="28"/>
          <w:lang w:val="uk-UA"/>
        </w:rPr>
        <w:t>Для безпосереднього наукового керівництва практикою кожного студента відповідно до навчального навантаження викладачів, кафедрою призначаються керівники науково-дослідної практики, які</w:t>
      </w:r>
      <w:r w:rsidR="00263007" w:rsidRPr="006E6D48">
        <w:rPr>
          <w:sz w:val="28"/>
          <w:szCs w:val="28"/>
          <w:lang w:val="uk-UA"/>
        </w:rPr>
        <w:t>,</w:t>
      </w:r>
      <w:r w:rsidRPr="006E6D48">
        <w:rPr>
          <w:sz w:val="28"/>
          <w:szCs w:val="28"/>
          <w:lang w:val="uk-UA"/>
        </w:rPr>
        <w:t xml:space="preserve"> </w:t>
      </w:r>
      <w:r w:rsidR="00263007" w:rsidRPr="006E6D48">
        <w:rPr>
          <w:sz w:val="28"/>
          <w:szCs w:val="28"/>
          <w:lang w:val="uk-UA"/>
        </w:rPr>
        <w:t xml:space="preserve">зазвичай, </w:t>
      </w:r>
      <w:r w:rsidRPr="006E6D48">
        <w:rPr>
          <w:sz w:val="28"/>
          <w:szCs w:val="28"/>
          <w:lang w:val="uk-UA"/>
        </w:rPr>
        <w:t>є керівниками магістерс</w:t>
      </w:r>
      <w:r w:rsidRPr="006E6D48">
        <w:rPr>
          <w:sz w:val="28"/>
          <w:szCs w:val="28"/>
          <w:lang w:val="uk-UA"/>
        </w:rPr>
        <w:t>ь</w:t>
      </w:r>
      <w:r w:rsidRPr="006E6D48">
        <w:rPr>
          <w:sz w:val="28"/>
          <w:szCs w:val="28"/>
          <w:lang w:val="uk-UA"/>
        </w:rPr>
        <w:t>ких робіт.</w:t>
      </w:r>
    </w:p>
    <w:p w:rsidR="00D83A54" w:rsidRPr="006E6D48" w:rsidRDefault="00D83A54" w:rsidP="006E6D48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E6D48">
        <w:rPr>
          <w:sz w:val="28"/>
          <w:szCs w:val="28"/>
          <w:lang w:val="uk-UA"/>
        </w:rPr>
        <w:t>Обов'язки безпосередніх керівників практики, призначених кафедрами є:</w:t>
      </w:r>
    </w:p>
    <w:p w:rsidR="00E02265" w:rsidRPr="006E6D48" w:rsidRDefault="00E02265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здійснює контроль прибуття студентів на практику та подає відомості про їх прибуття директору </w:t>
      </w:r>
      <w:r w:rsidR="00100CC4" w:rsidRPr="006E6D48">
        <w:rPr>
          <w:rFonts w:ascii="Times New Roman" w:hAnsi="Times New Roman"/>
          <w:sz w:val="28"/>
          <w:szCs w:val="28"/>
          <w:lang w:val="uk-UA"/>
        </w:rPr>
        <w:t>ФТІ</w:t>
      </w:r>
      <w:r w:rsidRPr="006E6D48">
        <w:rPr>
          <w:rFonts w:ascii="Times New Roman" w:hAnsi="Times New Roman"/>
          <w:sz w:val="28"/>
          <w:szCs w:val="28"/>
          <w:lang w:val="uk-UA"/>
        </w:rPr>
        <w:t>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надає допомогу студентові у виборі теми наукових досліджень;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надає консультації щодо проведення студентом ретельного та всебічн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го вивчення літературних джерел;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розробка та надання студентам індивідуальних завдань та вказівок для проходження практики, враховуючи специфіку конкретної спеціальності і р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боти;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надати роз’яснення з принципових питань, які виникають у студента щодо організації процесу наукової творчості;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забезпечити контроль за правильністю загального спрямування наук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вої роботи студента під час навчання в магістратурі;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контроль за своєчасністю формування та виконанням індивідуальних графіків проходження практики студентами;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сприяє організації індивідуальних навчальних занять магістранта;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організовує і керує науково-дослідною роботою магістранта;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консультування студентів щодо виконання індивідуального завдання практики та оформлення документів з практики;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своєчасн</w:t>
      </w:r>
      <w:r w:rsidR="008177B4"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оцінка роботи студента на практиці за результатами звіту з практики, виконання індивідуального завдання та інших документів з практики;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lastRenderedPageBreak/>
        <w:t>– забезпечення своєчасності надання студентами на кафедру звітів з на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ково-дослідної практики та інших документів, необхідних для захисту, їх пер</w:t>
      </w:r>
      <w:r w:rsidRPr="006E6D48">
        <w:rPr>
          <w:rFonts w:ascii="Times New Roman" w:hAnsi="Times New Roman"/>
          <w:sz w:val="28"/>
          <w:szCs w:val="28"/>
          <w:lang w:val="uk-UA"/>
        </w:rPr>
        <w:t>е</w:t>
      </w:r>
      <w:r w:rsidRPr="006E6D48">
        <w:rPr>
          <w:rFonts w:ascii="Times New Roman" w:hAnsi="Times New Roman"/>
          <w:sz w:val="28"/>
          <w:szCs w:val="28"/>
          <w:lang w:val="uk-UA"/>
        </w:rPr>
        <w:t>вірка та візування;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здійснення, у разі необхідності, разом з керівником-організатором практики від кафедри, вибіркового контролю за проходженням практики ст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дентами безпосередньо на базі практики.</w:t>
      </w:r>
    </w:p>
    <w:p w:rsidR="00446CB7" w:rsidRPr="006E6D48" w:rsidRDefault="00446CB7" w:rsidP="006E6D4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t>Обов’язки керівника практики від підприємства (організації)</w:t>
      </w:r>
      <w:r w:rsidR="00446CB7" w:rsidRPr="006E6D4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Керівник практики від підприємства – бази практики зобов’язаний: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разом із керівником практики від кафедри розподілити студентів по підрозділах бази практики (у разі необхідності);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здійснювати методичне керівництво і надавати допомогу студентам в одержанні необхідних матеріалів для виконання програми практики;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контролювати роботу студентів, ведення ними щоденників практики і додержання трудової дисципліни;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інформувати керівника практики від кафедри в разі порушення студе</w:t>
      </w:r>
      <w:r w:rsidRPr="006E6D48">
        <w:rPr>
          <w:rFonts w:ascii="Times New Roman" w:hAnsi="Times New Roman"/>
          <w:sz w:val="28"/>
          <w:szCs w:val="28"/>
          <w:lang w:val="uk-UA"/>
        </w:rPr>
        <w:t>н</w:t>
      </w:r>
      <w:r w:rsidRPr="006E6D48">
        <w:rPr>
          <w:rFonts w:ascii="Times New Roman" w:hAnsi="Times New Roman"/>
          <w:sz w:val="28"/>
          <w:szCs w:val="28"/>
          <w:lang w:val="uk-UA"/>
        </w:rPr>
        <w:t>том трудової дисципліни;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перевіряти звіти про практику, давати письмові характеристики на ст</w:t>
      </w:r>
      <w:r w:rsidRPr="006E6D48">
        <w:rPr>
          <w:rFonts w:ascii="Times New Roman" w:hAnsi="Times New Roman"/>
          <w:sz w:val="28"/>
          <w:szCs w:val="28"/>
          <w:lang w:val="uk-UA"/>
        </w:rPr>
        <w:t>у</w:t>
      </w:r>
      <w:r w:rsidRPr="006E6D48">
        <w:rPr>
          <w:rFonts w:ascii="Times New Roman" w:hAnsi="Times New Roman"/>
          <w:sz w:val="28"/>
          <w:szCs w:val="28"/>
          <w:lang w:val="uk-UA"/>
        </w:rPr>
        <w:t>дентів з оцінкою їх ставлення до роботи, дотримання ними трудової дисципл</w:t>
      </w:r>
      <w:r w:rsidRPr="006E6D48">
        <w:rPr>
          <w:rFonts w:ascii="Times New Roman" w:hAnsi="Times New Roman"/>
          <w:sz w:val="28"/>
          <w:szCs w:val="28"/>
          <w:lang w:val="uk-UA"/>
        </w:rPr>
        <w:t>і</w:t>
      </w:r>
      <w:r w:rsidRPr="006E6D48">
        <w:rPr>
          <w:rFonts w:ascii="Times New Roman" w:hAnsi="Times New Roman"/>
          <w:sz w:val="28"/>
          <w:szCs w:val="28"/>
          <w:lang w:val="uk-UA"/>
        </w:rPr>
        <w:t>ни, рівня теоретичної і практичної підготовки.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Керівник практики від підприємства перевіряє складений та оформлений відповідно до вимог звіт про практику, засвідчує його підписом і печаткою. У щоденнику коротко характеризує діяльність студента за час проходження пра</w:t>
      </w:r>
      <w:r w:rsidRPr="006E6D48">
        <w:rPr>
          <w:rFonts w:ascii="Times New Roman" w:hAnsi="Times New Roman"/>
          <w:sz w:val="28"/>
          <w:szCs w:val="28"/>
          <w:lang w:val="uk-UA"/>
        </w:rPr>
        <w:t>к</w:t>
      </w:r>
      <w:r w:rsidRPr="006E6D48">
        <w:rPr>
          <w:rFonts w:ascii="Times New Roman" w:hAnsi="Times New Roman"/>
          <w:sz w:val="28"/>
          <w:szCs w:val="28"/>
          <w:lang w:val="uk-UA"/>
        </w:rPr>
        <w:t>тики.</w:t>
      </w:r>
    </w:p>
    <w:p w:rsidR="008177B4" w:rsidRPr="006E6D48" w:rsidRDefault="008177B4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Зброшурований звіт разом із щоденником студент у визначений кафе</w:t>
      </w:r>
      <w:r w:rsidRPr="006E6D48">
        <w:rPr>
          <w:rFonts w:ascii="Times New Roman" w:hAnsi="Times New Roman"/>
          <w:sz w:val="28"/>
          <w:szCs w:val="28"/>
          <w:lang w:val="uk-UA"/>
        </w:rPr>
        <w:t>д</w:t>
      </w:r>
      <w:r w:rsidRPr="006E6D48">
        <w:rPr>
          <w:rFonts w:ascii="Times New Roman" w:hAnsi="Times New Roman"/>
          <w:sz w:val="28"/>
          <w:szCs w:val="28"/>
          <w:lang w:val="uk-UA"/>
        </w:rPr>
        <w:t>рою строк подає керівникові практики від кафедри.</w:t>
      </w:r>
    </w:p>
    <w:p w:rsidR="00D83A54" w:rsidRPr="006E6D48" w:rsidRDefault="00D83A54" w:rsidP="006E6D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6FA" w:rsidRDefault="000416FA" w:rsidP="006E6D48">
      <w:pPr>
        <w:widowControl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24" w:name="_Toc71176817"/>
      <w:bookmarkStart w:id="25" w:name="_Toc71176891"/>
      <w:bookmarkStart w:id="26" w:name="_Toc71176998"/>
      <w:bookmarkStart w:id="27" w:name="_Toc77086894"/>
      <w:bookmarkStart w:id="28" w:name="_Toc105669836"/>
      <w:bookmarkStart w:id="29" w:name="_Toc105678314"/>
    </w:p>
    <w:p w:rsidR="00D83A54" w:rsidRPr="006E6D48" w:rsidRDefault="00D83A54" w:rsidP="006E6D48">
      <w:pPr>
        <w:widowControl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6D48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Обов’язки студентів-практикантів</w:t>
      </w:r>
      <w:bookmarkEnd w:id="24"/>
      <w:bookmarkEnd w:id="25"/>
      <w:bookmarkEnd w:id="26"/>
      <w:bookmarkEnd w:id="27"/>
      <w:bookmarkEnd w:id="28"/>
      <w:bookmarkEnd w:id="29"/>
      <w:r w:rsidR="00446CB7" w:rsidRPr="006E6D4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D83A54" w:rsidRPr="006E6D48" w:rsidRDefault="007C7CBC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Студенти ФТІ</w:t>
      </w:r>
      <w:r w:rsidR="00D83A54" w:rsidRPr="006E6D48">
        <w:rPr>
          <w:rFonts w:ascii="Times New Roman" w:hAnsi="Times New Roman"/>
          <w:sz w:val="28"/>
          <w:szCs w:val="28"/>
          <w:lang w:val="uk-UA"/>
        </w:rPr>
        <w:t xml:space="preserve"> при проходженні науково-дослідної практики зобов’язані: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до початку практики на настановних зборах, а далі в індивідуальному порядку, одержати від керівника практики консультації щодо проходження практики і оформлення всіх необхідних документів;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своєчасно (не пізніше зазначеної у направленні дати) прибути на базу практики;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систематично працювати над виконанням завдань за програмою пра</w:t>
      </w:r>
      <w:r w:rsidRPr="006E6D48">
        <w:rPr>
          <w:rFonts w:ascii="Times New Roman" w:hAnsi="Times New Roman"/>
          <w:sz w:val="28"/>
          <w:szCs w:val="28"/>
          <w:lang w:val="uk-UA"/>
        </w:rPr>
        <w:t>к</w:t>
      </w:r>
      <w:r w:rsidRPr="006E6D48">
        <w:rPr>
          <w:rFonts w:ascii="Times New Roman" w:hAnsi="Times New Roman"/>
          <w:sz w:val="28"/>
          <w:szCs w:val="28"/>
          <w:lang w:val="uk-UA"/>
        </w:rPr>
        <w:t>тики;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вести щоденник практики, в якому фіксувати виконання відповідних етапів (розділів) календарного плану-графіку практики;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у повному обсязі виконувати всі завдання, передбачені програмою практики, зазначені у індивідуальному графіку проходження практики, та вк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зівками безпосереднього керівника; 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51D5E" w:rsidRPr="006E6D48">
        <w:rPr>
          <w:rFonts w:ascii="Times New Roman" w:hAnsi="Times New Roman"/>
          <w:sz w:val="28"/>
          <w:szCs w:val="28"/>
          <w:lang w:val="uk-UA"/>
        </w:rPr>
        <w:t>виконувати діючі на підприємстві (в організації) правила внутрішнього розпорядку, строго дотримуватись правил охорони праці, техніки безпеки і в</w:t>
      </w:r>
      <w:r w:rsidR="00351D5E" w:rsidRPr="006E6D48">
        <w:rPr>
          <w:rFonts w:ascii="Times New Roman" w:hAnsi="Times New Roman"/>
          <w:sz w:val="28"/>
          <w:szCs w:val="28"/>
          <w:lang w:val="uk-UA"/>
        </w:rPr>
        <w:t>и</w:t>
      </w:r>
      <w:r w:rsidR="00351D5E" w:rsidRPr="006E6D48">
        <w:rPr>
          <w:rFonts w:ascii="Times New Roman" w:hAnsi="Times New Roman"/>
          <w:sz w:val="28"/>
          <w:szCs w:val="28"/>
          <w:lang w:val="uk-UA"/>
        </w:rPr>
        <w:t>робничої санітарії;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нести відповідальність за виконану роботу;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постійно підтримувати контакти з кафедрою та у призначений керівн</w:t>
      </w:r>
      <w:r w:rsidRPr="006E6D48">
        <w:rPr>
          <w:rFonts w:ascii="Times New Roman" w:hAnsi="Times New Roman"/>
          <w:sz w:val="28"/>
          <w:szCs w:val="28"/>
          <w:lang w:val="uk-UA"/>
        </w:rPr>
        <w:t>и</w:t>
      </w:r>
      <w:r w:rsidRPr="006E6D48">
        <w:rPr>
          <w:rFonts w:ascii="Times New Roman" w:hAnsi="Times New Roman"/>
          <w:sz w:val="28"/>
          <w:szCs w:val="28"/>
          <w:lang w:val="uk-UA"/>
        </w:rPr>
        <w:t>ком практики від кафедри термін з’явитися на проміжний контроль;</w:t>
      </w:r>
    </w:p>
    <w:p w:rsidR="00D83A54" w:rsidRPr="006E6D48" w:rsidRDefault="00D83A54" w:rsidP="006E6D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висвітлити результати виконаної роботи та оформити їх у звіті про пр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ходження практики, відповідно до встановлених і діючих вимог Інституту до структури та оформлення звіту;</w:t>
      </w:r>
    </w:p>
    <w:p w:rsidR="00D83A54" w:rsidRPr="006E6D48" w:rsidRDefault="00D83A54" w:rsidP="006E6D48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своєчасно надати на кафедру звітні документи та у належний термін захистити матеріали практики перед відповідною комісією.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Під час практики студент повинен розвинути та закріпити свої навики та вміння: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 xml:space="preserve">– проводити бібліографічну роботу із залучення сучасних інформаційних </w:t>
      </w:r>
      <w:r w:rsidRPr="006E6D48">
        <w:rPr>
          <w:rFonts w:ascii="Times New Roman" w:hAnsi="Times New Roman"/>
          <w:sz w:val="28"/>
          <w:szCs w:val="28"/>
          <w:lang w:val="uk-UA"/>
        </w:rPr>
        <w:lastRenderedPageBreak/>
        <w:t>технологій;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формулювати та реалізувати в практичній площині мету дослідження;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вибирати необхідні методи дослідження, модифікувати існуючі та ро</w:t>
      </w:r>
      <w:r w:rsidRPr="006E6D48">
        <w:rPr>
          <w:rFonts w:ascii="Times New Roman" w:hAnsi="Times New Roman"/>
          <w:sz w:val="28"/>
          <w:szCs w:val="28"/>
          <w:lang w:val="uk-UA"/>
        </w:rPr>
        <w:t>з</w:t>
      </w:r>
      <w:r w:rsidRPr="006E6D48">
        <w:rPr>
          <w:rFonts w:ascii="Times New Roman" w:hAnsi="Times New Roman"/>
          <w:sz w:val="28"/>
          <w:szCs w:val="28"/>
          <w:lang w:val="uk-UA"/>
        </w:rPr>
        <w:t>робляти нові методи, виходячи із задач конкретного дослідження;</w:t>
      </w:r>
    </w:p>
    <w:p w:rsidR="00351D5E" w:rsidRPr="006E6D48" w:rsidRDefault="00351D5E" w:rsidP="006E6D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– проводити наукові дослідження і обробляти отримані результати, анал</w:t>
      </w:r>
      <w:r w:rsidRPr="006E6D48">
        <w:rPr>
          <w:rFonts w:ascii="Times New Roman" w:hAnsi="Times New Roman"/>
          <w:sz w:val="28"/>
          <w:szCs w:val="28"/>
          <w:lang w:val="uk-UA"/>
        </w:rPr>
        <w:t>і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зувати та осмислювати їх з урахуванням опублікованих матеріалів. </w:t>
      </w:r>
    </w:p>
    <w:p w:rsidR="00D83A54" w:rsidRPr="006E6D48" w:rsidRDefault="00D83A54" w:rsidP="006E6D4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A54" w:rsidRPr="006E6D48" w:rsidRDefault="00D83A54" w:rsidP="006E6D48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/>
          <w:b w:val="0"/>
          <w:i/>
          <w:color w:val="auto"/>
          <w:lang w:val="uk-UA"/>
        </w:rPr>
      </w:pPr>
      <w:bookmarkStart w:id="30" w:name="_Toc105666815"/>
      <w:bookmarkStart w:id="31" w:name="_Toc105669838"/>
      <w:bookmarkStart w:id="32" w:name="_Toc105678315"/>
      <w:bookmarkStart w:id="33" w:name="_Toc139547553"/>
      <w:r w:rsidRPr="006E6D48">
        <w:rPr>
          <w:rFonts w:ascii="Times New Roman" w:hAnsi="Times New Roman"/>
          <w:i/>
          <w:color w:val="auto"/>
          <w:lang w:val="uk-UA"/>
        </w:rPr>
        <w:t>Зміст практики</w:t>
      </w:r>
      <w:bookmarkEnd w:id="30"/>
      <w:bookmarkEnd w:id="31"/>
      <w:bookmarkEnd w:id="32"/>
      <w:bookmarkEnd w:id="33"/>
    </w:p>
    <w:p w:rsidR="00C515E6" w:rsidRPr="006E6D48" w:rsidRDefault="00C515E6" w:rsidP="006E6D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Виходячи з цілей та завдань науково-дослідної практики, можна виділити наступні необхідні заходи з дослідження цілей і завдань практики, що поста</w:t>
      </w:r>
      <w:r w:rsidRPr="006E6D48">
        <w:rPr>
          <w:rFonts w:ascii="Times New Roman" w:hAnsi="Times New Roman"/>
          <w:sz w:val="28"/>
          <w:szCs w:val="28"/>
          <w:lang w:val="uk-UA"/>
        </w:rPr>
        <w:t>в</w:t>
      </w:r>
      <w:r w:rsidRPr="006E6D48">
        <w:rPr>
          <w:rFonts w:ascii="Times New Roman" w:hAnsi="Times New Roman"/>
          <w:sz w:val="28"/>
          <w:szCs w:val="28"/>
          <w:lang w:val="uk-UA"/>
        </w:rPr>
        <w:t>лені на даному етапі навчання.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ab/>
        <w:t xml:space="preserve">Студент повинен вміти написати невелику наукову доповідь на тему,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пов΄язану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з індивідуальним завданням, в чому проявиться його вміння проф</w:t>
      </w:r>
      <w:r w:rsidRPr="006E6D48">
        <w:rPr>
          <w:rFonts w:ascii="Times New Roman" w:hAnsi="Times New Roman"/>
          <w:sz w:val="28"/>
          <w:szCs w:val="28"/>
          <w:lang w:val="uk-UA"/>
        </w:rPr>
        <w:t>е</w:t>
      </w:r>
      <w:r w:rsidRPr="006E6D48">
        <w:rPr>
          <w:rFonts w:ascii="Times New Roman" w:hAnsi="Times New Roman"/>
          <w:sz w:val="28"/>
          <w:szCs w:val="28"/>
          <w:lang w:val="uk-UA"/>
        </w:rPr>
        <w:t>сійно зробити огляди спеціальної наукової літератури та патентних матеріалів у заданому напрямку. У дослідній частині роботи необхідно показати вміння те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ретично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обгрунтувати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вирішення проблеми. Після цього – привести алгоритми і методи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розв΄язання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поставленої задачі, а також програмну реалізацію.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ab/>
        <w:t>Під час навчальної практики студент повинен ознайомитись з сучасною науковою тематикою провідних наукових установ, отримати навички роботи з науковими методами досліджень, інформаційними пакетами, прикладним пр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грамним забезпеченням щодо теми його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індивідуалдьного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завдання; взяти участь в розробленні програмного або прикладного забезпечення. Студент п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>винен навчитись порядку ведення документації, яка супроводжує наукові до</w:t>
      </w:r>
      <w:r w:rsidRPr="006E6D48">
        <w:rPr>
          <w:rFonts w:ascii="Times New Roman" w:hAnsi="Times New Roman"/>
          <w:sz w:val="28"/>
          <w:szCs w:val="28"/>
          <w:lang w:val="uk-UA"/>
        </w:rPr>
        <w:t>с</w:t>
      </w:r>
      <w:r w:rsidRPr="006E6D48">
        <w:rPr>
          <w:rFonts w:ascii="Times New Roman" w:hAnsi="Times New Roman"/>
          <w:sz w:val="28"/>
          <w:szCs w:val="28"/>
          <w:lang w:val="uk-UA"/>
        </w:rPr>
        <w:t>лідження та програмне забезпечення.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ab/>
        <w:t>Студент повинен ознайомитись з правилами охорони праці та протип</w:t>
      </w:r>
      <w:r w:rsidRPr="006E6D48">
        <w:rPr>
          <w:rFonts w:ascii="Times New Roman" w:hAnsi="Times New Roman"/>
          <w:sz w:val="28"/>
          <w:szCs w:val="28"/>
          <w:lang w:val="uk-UA"/>
        </w:rPr>
        <w:t>о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жежної безпеки з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обов΄язковим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проходженням інструктажів: вступного та на робочому місці.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6E6D48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ab/>
        <w:t xml:space="preserve">Індивідуальні завдання мають бути складені таким чином, щоб студент зміг проявити самостійність в </w:t>
      </w:r>
      <w:proofErr w:type="spellStart"/>
      <w:r w:rsidRPr="006E6D48">
        <w:rPr>
          <w:rFonts w:ascii="Times New Roman" w:hAnsi="Times New Roman"/>
          <w:sz w:val="28"/>
          <w:szCs w:val="28"/>
          <w:lang w:val="uk-UA"/>
        </w:rPr>
        <w:t>розв΄язанні</w:t>
      </w:r>
      <w:proofErr w:type="spellEnd"/>
      <w:r w:rsidRPr="006E6D48">
        <w:rPr>
          <w:rFonts w:ascii="Times New Roman" w:hAnsi="Times New Roman"/>
          <w:sz w:val="28"/>
          <w:szCs w:val="28"/>
          <w:lang w:val="uk-UA"/>
        </w:rPr>
        <w:t xml:space="preserve"> виробничих, наукових або організ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>ційних завдань. Формулювання індивідуального завдання має бути конкретним.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ab/>
      </w:r>
      <w:r w:rsidRPr="006E6D48">
        <w:rPr>
          <w:rFonts w:ascii="Times New Roman" w:hAnsi="Times New Roman"/>
          <w:i/>
          <w:sz w:val="28"/>
          <w:szCs w:val="28"/>
          <w:u w:val="single"/>
          <w:lang w:val="uk-UA"/>
        </w:rPr>
        <w:t>Зразок переліку індивідуальних завдань: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Моделювання роботи алгоритмів очищення пам’яті з використанням навчання з підкріпленням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Задача класифікації інформаційних об</w:t>
      </w:r>
      <w:r w:rsidR="00C515E6" w:rsidRPr="006E6D48">
        <w:rPr>
          <w:rFonts w:ascii="Times New Roman" w:hAnsi="Times New Roman"/>
          <w:sz w:val="28"/>
          <w:szCs w:val="28"/>
        </w:rPr>
        <w:t>’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з використанням алгори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т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мів машинного навчання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Передпроектний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аудит </w:t>
      </w:r>
      <w:r w:rsidR="00C515E6" w:rsidRPr="006E6D48">
        <w:rPr>
          <w:rFonts w:ascii="Times New Roman" w:hAnsi="Times New Roman"/>
          <w:sz w:val="28"/>
          <w:szCs w:val="28"/>
          <w:lang w:val="en-US"/>
        </w:rPr>
        <w:t>Web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-інтерфейсу</w:t>
      </w:r>
      <w:proofErr w:type="spellEnd"/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Розроблення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геопорталу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для оцінки вирубок за супутниковими даними «Січ-2»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Аналіз основних аспектів рольової політики безпеки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Метод розробки комплексної системи захисту інформації з викори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с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танням аспектної моделі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Модель загроз для існуючих інформаційно-телекомунікаційних систем.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Сучасний стан законодавчого та нормативно-правового забезпечення захисту інформації.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Основні канали витоку мовної інформації та інформації, що передаєт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ь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ся у телекомунікаційних мережах та системах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зв΄язку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>, методи та засоби її зах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и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сту.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Закриття мовних сигналів у телефонних каналах, цифрові системи з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а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криття мовних сигналів в каналах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зв΄язку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>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Міжнародні та національні стандарти в галузі взаємодії відкритих с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и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стем і систем передачі інформації.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Загрози інформації у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комп΄ютерних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системах.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Методологія захисту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комп΄ютерних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Політика безпеки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комп΄ютерних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систем, моделі та механізми захисту.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15.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Критерії та оцінки захищеності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комп΄ютерних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систем, методика оц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і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нювання захищеності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комп΄ютерних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Криптографічні засоби захисту інформації.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Шифри з відкритими ключами, розподіл ключів, криптографічні пр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о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токоли.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 w:rsidR="00C515E6" w:rsidRPr="006E6D48">
        <w:rPr>
          <w:rFonts w:ascii="Times New Roman" w:hAnsi="Times New Roman"/>
          <w:sz w:val="28"/>
          <w:szCs w:val="28"/>
          <w:lang w:val="uk-UA"/>
        </w:rPr>
        <w:t>Автентифікація</w:t>
      </w:r>
      <w:proofErr w:type="spellEnd"/>
      <w:r w:rsidR="00C515E6" w:rsidRPr="006E6D48">
        <w:rPr>
          <w:rFonts w:ascii="Times New Roman" w:hAnsi="Times New Roman"/>
          <w:sz w:val="28"/>
          <w:szCs w:val="28"/>
          <w:lang w:val="uk-UA"/>
        </w:rPr>
        <w:t xml:space="preserve"> інформації, цифровий підпис.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Застосування онтологічного підходу для оцінювання вартості інфо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р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мації</w:t>
      </w:r>
    </w:p>
    <w:p w:rsidR="00C515E6" w:rsidRPr="006E6D48" w:rsidRDefault="000416FA" w:rsidP="000416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C515E6" w:rsidRPr="006E6D48">
        <w:rPr>
          <w:rFonts w:ascii="Times New Roman" w:hAnsi="Times New Roman"/>
          <w:sz w:val="28"/>
          <w:szCs w:val="28"/>
          <w:lang w:val="uk-UA"/>
        </w:rPr>
        <w:t>Виявлення інцидентів інформаційної безпеки шляхом кореляції даних журналу реєстрації подій.</w:t>
      </w:r>
    </w:p>
    <w:p w:rsidR="00C515E6" w:rsidRPr="006E6D48" w:rsidRDefault="00C515E6" w:rsidP="006E6D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E6" w:rsidRPr="006E6D48" w:rsidRDefault="00C515E6" w:rsidP="006E6D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D48">
        <w:rPr>
          <w:rFonts w:ascii="Times New Roman" w:hAnsi="Times New Roman"/>
          <w:sz w:val="28"/>
          <w:szCs w:val="28"/>
          <w:lang w:val="uk-UA"/>
        </w:rPr>
        <w:t>Матеріали, що отримав студент під час виконання індивідуального з</w:t>
      </w:r>
      <w:r w:rsidRPr="006E6D48">
        <w:rPr>
          <w:rFonts w:ascii="Times New Roman" w:hAnsi="Times New Roman"/>
          <w:sz w:val="28"/>
          <w:szCs w:val="28"/>
          <w:lang w:val="uk-UA"/>
        </w:rPr>
        <w:t>а</w:t>
      </w:r>
      <w:r w:rsidRPr="006E6D48">
        <w:rPr>
          <w:rFonts w:ascii="Times New Roman" w:hAnsi="Times New Roman"/>
          <w:sz w:val="28"/>
          <w:szCs w:val="28"/>
          <w:lang w:val="uk-UA"/>
        </w:rPr>
        <w:t xml:space="preserve">вдання, можуть в подальшому бути використані для виконання кваліфікаційної роботи, для підготовки доповіді, статті або для інших цілей за погодженням з кафедрою і базою практики. </w:t>
      </w:r>
    </w:p>
    <w:p w:rsidR="00945F4F" w:rsidRPr="006E6D48" w:rsidRDefault="00945F4F" w:rsidP="006E6D4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E003E4" w:rsidRDefault="00E003E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p w:rsidR="002112C2" w:rsidRPr="008B73B7" w:rsidRDefault="000959D4" w:rsidP="002112C2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b w:val="0"/>
          <w:color w:val="auto"/>
          <w:lang w:val="uk-UA"/>
        </w:rPr>
      </w:pPr>
      <w:r w:rsidRPr="008B73B7">
        <w:rPr>
          <w:rFonts w:ascii="Times New Roman" w:hAnsi="Times New Roman"/>
          <w:color w:val="auto"/>
          <w:lang w:val="uk-UA"/>
        </w:rPr>
        <w:lastRenderedPageBreak/>
        <w:t>5 СТРУКТУРА ТА ОФОРМЛЕННЯ ЗВІТУ З НАУКОВО-ДОСЛІДНОЇ ПРАКТИКИ</w:t>
      </w:r>
    </w:p>
    <w:p w:rsidR="002112C2" w:rsidRPr="008B73B7" w:rsidRDefault="002112C2" w:rsidP="002112C2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4F6" w:rsidRPr="00211401" w:rsidRDefault="005014F6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Звіт з практики є основним документом, який </w:t>
      </w:r>
      <w:proofErr w:type="spellStart"/>
      <w:r w:rsidRPr="00211401">
        <w:rPr>
          <w:rFonts w:ascii="Times New Roman" w:hAnsi="Times New Roman"/>
          <w:sz w:val="28"/>
          <w:szCs w:val="28"/>
          <w:lang w:val="uk-UA"/>
        </w:rPr>
        <w:t>пред΄являється</w:t>
      </w:r>
      <w:proofErr w:type="spellEnd"/>
      <w:r w:rsidRPr="00211401">
        <w:rPr>
          <w:rFonts w:ascii="Times New Roman" w:hAnsi="Times New Roman"/>
          <w:sz w:val="28"/>
          <w:szCs w:val="28"/>
          <w:lang w:val="uk-UA"/>
        </w:rPr>
        <w:t xml:space="preserve"> при здачі заліку.</w:t>
      </w:r>
    </w:p>
    <w:p w:rsidR="00E003E4" w:rsidRPr="00211401" w:rsidRDefault="005014F6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ab/>
        <w:t>Звіт включає наступні розділи: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Титульна сторінка звіту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Індивідуальне завдання.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Огляд літературних джерел за тематикою, що задана.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 xml:space="preserve">Теоретичні відомості про метод </w:t>
      </w:r>
      <w:proofErr w:type="spellStart"/>
      <w:r w:rsidR="005014F6" w:rsidRPr="00211401">
        <w:rPr>
          <w:rFonts w:ascii="Times New Roman" w:hAnsi="Times New Roman"/>
          <w:sz w:val="28"/>
          <w:szCs w:val="28"/>
          <w:lang w:val="uk-UA"/>
        </w:rPr>
        <w:t>розв΄язання</w:t>
      </w:r>
      <w:proofErr w:type="spellEnd"/>
      <w:r w:rsidR="005014F6" w:rsidRPr="00211401">
        <w:rPr>
          <w:rFonts w:ascii="Times New Roman" w:hAnsi="Times New Roman"/>
          <w:sz w:val="28"/>
          <w:szCs w:val="28"/>
          <w:lang w:val="uk-UA"/>
        </w:rPr>
        <w:t xml:space="preserve">, його </w:t>
      </w:r>
      <w:proofErr w:type="spellStart"/>
      <w:r w:rsidR="005014F6" w:rsidRPr="00211401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="005014F6" w:rsidRPr="00211401">
        <w:rPr>
          <w:rFonts w:ascii="Times New Roman" w:hAnsi="Times New Roman"/>
          <w:sz w:val="28"/>
          <w:szCs w:val="28"/>
          <w:lang w:val="uk-UA"/>
        </w:rPr>
        <w:t>.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Програмна реалізація розроблених алгоритмів (виноситься в Додаток).</w:t>
      </w:r>
    </w:p>
    <w:p w:rsidR="00E003E4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Аналіз результатів, висновки.</w:t>
      </w:r>
    </w:p>
    <w:p w:rsidR="005014F6" w:rsidRPr="00211401" w:rsidRDefault="00E003E4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036A21" w:rsidRPr="00211401">
        <w:rPr>
          <w:rFonts w:ascii="Times New Roman" w:hAnsi="Times New Roman"/>
          <w:sz w:val="28"/>
          <w:szCs w:val="28"/>
          <w:lang w:val="uk-UA"/>
        </w:rPr>
        <w:t>Перелік джерел посилань.</w:t>
      </w:r>
      <w:r w:rsidR="005014F6" w:rsidRPr="00211401">
        <w:rPr>
          <w:rFonts w:ascii="Times New Roman" w:hAnsi="Times New Roman"/>
          <w:sz w:val="28"/>
          <w:szCs w:val="28"/>
          <w:lang w:val="uk-UA"/>
        </w:rPr>
        <w:t>.</w:t>
      </w:r>
    </w:p>
    <w:p w:rsidR="005014F6" w:rsidRPr="00211401" w:rsidRDefault="005014F6" w:rsidP="002114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14F6" w:rsidRPr="00211401" w:rsidRDefault="005014F6" w:rsidP="0021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До звіту додаються щоденник з підписами і печаткою, що передбачені, та від</w:t>
      </w:r>
      <w:r w:rsidR="00211401" w:rsidRPr="00211401">
        <w:rPr>
          <w:rFonts w:ascii="Times New Roman" w:hAnsi="Times New Roman"/>
          <w:sz w:val="28"/>
          <w:szCs w:val="28"/>
          <w:lang w:val="uk-UA"/>
        </w:rPr>
        <w:t>гук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 керівника від підприємства. </w:t>
      </w:r>
    </w:p>
    <w:p w:rsidR="005014F6" w:rsidRPr="00211401" w:rsidRDefault="005014F6" w:rsidP="00211401">
      <w:pPr>
        <w:pStyle w:val="a7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11401">
        <w:rPr>
          <w:sz w:val="28"/>
          <w:szCs w:val="28"/>
          <w:lang w:val="uk-UA"/>
        </w:rPr>
        <w:t>Оформлюється звіт за вимогами, які встановлені у інструктивних матер</w:t>
      </w:r>
      <w:r w:rsidRPr="00211401">
        <w:rPr>
          <w:sz w:val="28"/>
          <w:szCs w:val="28"/>
          <w:lang w:val="uk-UA"/>
        </w:rPr>
        <w:t>і</w:t>
      </w:r>
      <w:r w:rsidRPr="00211401">
        <w:rPr>
          <w:sz w:val="28"/>
          <w:szCs w:val="28"/>
          <w:lang w:val="uk-UA"/>
        </w:rPr>
        <w:t>алах Інституту, відповідних робочих програмах практики, з обов’язковим ур</w:t>
      </w:r>
      <w:r w:rsidRPr="00211401">
        <w:rPr>
          <w:sz w:val="28"/>
          <w:szCs w:val="28"/>
          <w:lang w:val="uk-UA"/>
        </w:rPr>
        <w:t>а</w:t>
      </w:r>
      <w:r w:rsidRPr="00211401">
        <w:rPr>
          <w:sz w:val="28"/>
          <w:szCs w:val="28"/>
          <w:lang w:val="uk-UA"/>
        </w:rPr>
        <w:t xml:space="preserve">хуванням державного стандарту до звітів з наукової роботи. 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Звіт виконується українською мовою без стилістичних, орфографічних і синтаксичних помилок.</w:t>
      </w:r>
    </w:p>
    <w:p w:rsidR="005014F6" w:rsidRPr="00211401" w:rsidRDefault="005014F6" w:rsidP="00211401">
      <w:pPr>
        <w:widowControl w:val="0"/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Загальний обсяг звіту з виробничої практики не повинен перевищувати 20 сторінок друкованого тексту (шрифт – </w:t>
      </w:r>
      <w:r w:rsidRPr="00211401">
        <w:rPr>
          <w:rFonts w:ascii="Times New Roman" w:hAnsi="Times New Roman"/>
          <w:sz w:val="28"/>
          <w:szCs w:val="28"/>
          <w:lang w:val="en-US"/>
        </w:rPr>
        <w:t>Time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1401">
        <w:rPr>
          <w:rFonts w:ascii="Times New Roman" w:hAnsi="Times New Roman"/>
          <w:sz w:val="28"/>
          <w:szCs w:val="28"/>
          <w:lang w:val="en-US"/>
        </w:rPr>
        <w:t>New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1401">
        <w:rPr>
          <w:rFonts w:ascii="Times New Roman" w:hAnsi="Times New Roman"/>
          <w:sz w:val="28"/>
          <w:szCs w:val="28"/>
          <w:lang w:val="en-US"/>
        </w:rPr>
        <w:t>Roman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, розмір – 14, інтервал – 1,5. Береги: верхній – 2 см, нижній – 2 см, лівий – 2,5 см, правий – 1 см). 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Звіт друкується з одного боку аркуша білого паперу.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Зміст містить назви та номери початкових сторінок всіх розділів та пі</w:t>
      </w:r>
      <w:r w:rsidRPr="00211401">
        <w:rPr>
          <w:rFonts w:ascii="Times New Roman" w:hAnsi="Times New Roman"/>
          <w:sz w:val="28"/>
          <w:szCs w:val="28"/>
          <w:lang w:val="uk-UA"/>
        </w:rPr>
        <w:t>д</w:t>
      </w:r>
      <w:r w:rsidRPr="00211401">
        <w:rPr>
          <w:rFonts w:ascii="Times New Roman" w:hAnsi="Times New Roman"/>
          <w:sz w:val="28"/>
          <w:szCs w:val="28"/>
          <w:lang w:val="uk-UA"/>
        </w:rPr>
        <w:t>розділів звіту. Текст основної частини звіту поділяють на розділи і підрозділи згідно типової структури звіту з практики.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Нумерацію сторінок, розділів, підрозділів, ілюстрацій, таблиць, формул, </w:t>
      </w:r>
      <w:r w:rsidRPr="00211401">
        <w:rPr>
          <w:rFonts w:ascii="Times New Roman" w:hAnsi="Times New Roman"/>
          <w:sz w:val="28"/>
          <w:szCs w:val="28"/>
          <w:lang w:val="uk-UA"/>
        </w:rPr>
        <w:lastRenderedPageBreak/>
        <w:t>подають арабськими цифрами без знака №.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Першою сторінкою звіту є титульний аркуш, який включають до загал</w:t>
      </w:r>
      <w:r w:rsidRPr="00211401">
        <w:rPr>
          <w:rFonts w:ascii="Times New Roman" w:hAnsi="Times New Roman"/>
          <w:sz w:val="28"/>
          <w:szCs w:val="28"/>
          <w:lang w:val="uk-UA"/>
        </w:rPr>
        <w:t>ь</w:t>
      </w:r>
      <w:r w:rsidRPr="00211401">
        <w:rPr>
          <w:rFonts w:ascii="Times New Roman" w:hAnsi="Times New Roman"/>
          <w:sz w:val="28"/>
          <w:szCs w:val="28"/>
          <w:lang w:val="uk-UA"/>
        </w:rPr>
        <w:t>ної нумерації сторінок. На титульному аркуші, першому аркуші змісту номер сторінки не ставлять, на наступних сторінках номер поставляють у правому верхньому куті сторінки без крапки. Нумерація сторінок звіту повинна бути н</w:t>
      </w:r>
      <w:r w:rsidRPr="00211401">
        <w:rPr>
          <w:rFonts w:ascii="Times New Roman" w:hAnsi="Times New Roman"/>
          <w:sz w:val="28"/>
          <w:szCs w:val="28"/>
          <w:lang w:val="uk-UA"/>
        </w:rPr>
        <w:t>а</w:t>
      </w:r>
      <w:r w:rsidRPr="00211401">
        <w:rPr>
          <w:rFonts w:ascii="Times New Roman" w:hAnsi="Times New Roman"/>
          <w:sz w:val="28"/>
          <w:szCs w:val="28"/>
          <w:lang w:val="uk-UA"/>
        </w:rPr>
        <w:t>скрізною: перша сторінка – титульний аркуш, друга – завдання і так далі відп</w:t>
      </w:r>
      <w:r w:rsidRPr="00211401">
        <w:rPr>
          <w:rFonts w:ascii="Times New Roman" w:hAnsi="Times New Roman"/>
          <w:sz w:val="28"/>
          <w:szCs w:val="28"/>
          <w:lang w:val="uk-UA"/>
        </w:rPr>
        <w:t>о</w:t>
      </w:r>
      <w:r w:rsidRPr="00211401">
        <w:rPr>
          <w:rFonts w:ascii="Times New Roman" w:hAnsi="Times New Roman"/>
          <w:sz w:val="28"/>
          <w:szCs w:val="28"/>
          <w:lang w:val="uk-UA"/>
        </w:rPr>
        <w:t>відно до наведених рекомендацій.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Кож</w:t>
      </w:r>
      <w:r w:rsidR="00114E7F">
        <w:rPr>
          <w:rFonts w:ascii="Times New Roman" w:hAnsi="Times New Roman"/>
          <w:sz w:val="28"/>
          <w:szCs w:val="28"/>
          <w:lang w:val="uk-UA"/>
        </w:rPr>
        <w:t xml:space="preserve">ен розділ </w:t>
      </w:r>
      <w:r w:rsidRPr="00211401">
        <w:rPr>
          <w:rFonts w:ascii="Times New Roman" w:hAnsi="Times New Roman"/>
          <w:sz w:val="28"/>
          <w:szCs w:val="28"/>
          <w:lang w:val="uk-UA"/>
        </w:rPr>
        <w:t>звіту треба починати з нової сторінки.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 xml:space="preserve">Заголовки </w:t>
      </w:r>
      <w:r w:rsidR="00114E7F">
        <w:rPr>
          <w:rFonts w:ascii="Times New Roman" w:hAnsi="Times New Roman"/>
          <w:sz w:val="28"/>
          <w:szCs w:val="28"/>
          <w:lang w:val="uk-UA"/>
        </w:rPr>
        <w:t xml:space="preserve">розділів 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 звіту друкують великими літерами симетрично до т</w:t>
      </w:r>
      <w:r w:rsidRPr="00211401">
        <w:rPr>
          <w:rFonts w:ascii="Times New Roman" w:hAnsi="Times New Roman"/>
          <w:sz w:val="28"/>
          <w:szCs w:val="28"/>
          <w:lang w:val="uk-UA"/>
        </w:rPr>
        <w:t>е</w:t>
      </w:r>
      <w:r w:rsidRPr="00211401">
        <w:rPr>
          <w:rFonts w:ascii="Times New Roman" w:hAnsi="Times New Roman"/>
          <w:sz w:val="28"/>
          <w:szCs w:val="28"/>
          <w:lang w:val="uk-UA"/>
        </w:rPr>
        <w:t>ксту (по центру).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Номер розділу ставлять після слова РОЗДІЛ, після номера крапку не ст</w:t>
      </w:r>
      <w:r w:rsidRPr="00211401">
        <w:rPr>
          <w:rFonts w:ascii="Times New Roman" w:hAnsi="Times New Roman"/>
          <w:sz w:val="28"/>
          <w:szCs w:val="28"/>
          <w:lang w:val="uk-UA"/>
        </w:rPr>
        <w:t>а</w:t>
      </w:r>
      <w:r w:rsidRPr="00211401">
        <w:rPr>
          <w:rFonts w:ascii="Times New Roman" w:hAnsi="Times New Roman"/>
          <w:sz w:val="28"/>
          <w:szCs w:val="28"/>
          <w:lang w:val="uk-UA"/>
        </w:rPr>
        <w:t>влять, потім з нового рядка друкують заголовок розділу.</w:t>
      </w:r>
    </w:p>
    <w:p w:rsidR="00635DA3" w:rsidRPr="002F3433" w:rsidRDefault="005014F6" w:rsidP="00635DA3">
      <w:pPr>
        <w:spacing w:after="0" w:line="360" w:lineRule="auto"/>
        <w:ind w:firstLine="708"/>
        <w:jc w:val="both"/>
      </w:pPr>
      <w:r w:rsidRPr="00211401">
        <w:rPr>
          <w:rFonts w:ascii="Times New Roman" w:hAnsi="Times New Roman"/>
          <w:sz w:val="28"/>
          <w:szCs w:val="28"/>
          <w:lang w:val="uk-UA"/>
        </w:rPr>
        <w:t>Заголовки підрозділів друкують маленькими літерами (крім першої вел</w:t>
      </w:r>
      <w:r w:rsidRPr="00211401">
        <w:rPr>
          <w:rFonts w:ascii="Times New Roman" w:hAnsi="Times New Roman"/>
          <w:sz w:val="28"/>
          <w:szCs w:val="28"/>
          <w:lang w:val="uk-UA"/>
        </w:rPr>
        <w:t>и</w:t>
      </w:r>
      <w:r w:rsidRPr="00211401">
        <w:rPr>
          <w:rFonts w:ascii="Times New Roman" w:hAnsi="Times New Roman"/>
          <w:sz w:val="28"/>
          <w:szCs w:val="28"/>
          <w:lang w:val="uk-UA"/>
        </w:rPr>
        <w:t xml:space="preserve">кої) з абзацного відступу. Крапку в кінці заголовка не ставлять.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Відстань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35DA3" w:rsidRPr="00635DA3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35DA3" w:rsidRPr="00635DA3">
        <w:rPr>
          <w:rFonts w:ascii="Times New Roman" w:hAnsi="Times New Roman"/>
          <w:sz w:val="28"/>
          <w:szCs w:val="28"/>
        </w:rPr>
        <w:t xml:space="preserve"> заголовком,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приміткою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, прикладом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і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подальшим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або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попереднім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текстом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має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бути не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менше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ніж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міжрядкових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DA3" w:rsidRPr="00635DA3">
        <w:rPr>
          <w:rFonts w:ascii="Times New Roman" w:hAnsi="Times New Roman"/>
          <w:sz w:val="28"/>
          <w:szCs w:val="28"/>
        </w:rPr>
        <w:t>інтервали</w:t>
      </w:r>
      <w:proofErr w:type="spellEnd"/>
      <w:r w:rsidR="00635DA3" w:rsidRPr="00635DA3">
        <w:rPr>
          <w:rFonts w:ascii="Times New Roman" w:hAnsi="Times New Roman"/>
          <w:sz w:val="28"/>
          <w:szCs w:val="28"/>
        </w:rPr>
        <w:t>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Підрозділи нумерують у межах кожного розділу. Номер підрозділу скл</w:t>
      </w:r>
      <w:r w:rsidRPr="00211401">
        <w:rPr>
          <w:rFonts w:ascii="Times New Roman" w:hAnsi="Times New Roman"/>
          <w:sz w:val="28"/>
          <w:szCs w:val="28"/>
          <w:lang w:val="uk-UA"/>
        </w:rPr>
        <w:t>а</w:t>
      </w:r>
      <w:r w:rsidRPr="00211401">
        <w:rPr>
          <w:rFonts w:ascii="Times New Roman" w:hAnsi="Times New Roman"/>
          <w:sz w:val="28"/>
          <w:szCs w:val="28"/>
          <w:lang w:val="uk-UA"/>
        </w:rPr>
        <w:t>дається з номера розділу і порядкового номера підрозділу, між якими ставлять крапку. В кінці номера підрозділу повинна стояти крапка. Потім у тому ж рядку йде заголовок підрозділу.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211401">
        <w:rPr>
          <w:rFonts w:ascii="Times New Roman" w:hAnsi="Times New Roman"/>
          <w:spacing w:val="-2"/>
          <w:sz w:val="28"/>
          <w:szCs w:val="28"/>
          <w:lang w:val="uk-UA"/>
        </w:rPr>
        <w:t>Ілюстрації (схеми, графіки) і таблиці необхідно подавати у роботі безпос</w:t>
      </w:r>
      <w:r w:rsidRPr="00211401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211401">
        <w:rPr>
          <w:rFonts w:ascii="Times New Roman" w:hAnsi="Times New Roman"/>
          <w:spacing w:val="-2"/>
          <w:sz w:val="28"/>
          <w:szCs w:val="28"/>
          <w:lang w:val="uk-UA"/>
        </w:rPr>
        <w:t>редньо після тексту, де вони згадані вперше, або на наступній сторінці. Якщо вони містяться на окремих сторінках звіту, їх включають до загальної нумерації.</w:t>
      </w:r>
    </w:p>
    <w:p w:rsidR="0019402B" w:rsidRPr="0019402B" w:rsidRDefault="0019402B" w:rsidP="001940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402B">
        <w:rPr>
          <w:rFonts w:ascii="Times New Roman" w:hAnsi="Times New Roman"/>
          <w:i/>
          <w:sz w:val="28"/>
          <w:szCs w:val="28"/>
        </w:rPr>
        <w:t>Ілюстрації</w:t>
      </w:r>
      <w:proofErr w:type="spellEnd"/>
      <w:r w:rsidRPr="0019402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словом ”Рисунок” </w:t>
      </w:r>
      <w:proofErr w:type="spellStart"/>
      <w:r w:rsidRPr="0019402B">
        <w:rPr>
          <w:rFonts w:ascii="Times New Roman" w:hAnsi="Times New Roman"/>
          <w:sz w:val="28"/>
          <w:szCs w:val="28"/>
        </w:rPr>
        <w:t>і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нумерують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402B">
        <w:rPr>
          <w:rFonts w:ascii="Times New Roman" w:hAnsi="Times New Roman"/>
          <w:sz w:val="28"/>
          <w:szCs w:val="28"/>
        </w:rPr>
        <w:t>посл</w:t>
      </w:r>
      <w:proofErr w:type="gramEnd"/>
      <w:r w:rsidRPr="0019402B">
        <w:rPr>
          <w:rFonts w:ascii="Times New Roman" w:hAnsi="Times New Roman"/>
          <w:sz w:val="28"/>
          <w:szCs w:val="28"/>
        </w:rPr>
        <w:t>ідовно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в м</w:t>
      </w:r>
      <w:r w:rsidRPr="0019402B">
        <w:rPr>
          <w:rFonts w:ascii="Times New Roman" w:hAnsi="Times New Roman"/>
          <w:sz w:val="28"/>
          <w:szCs w:val="28"/>
        </w:rPr>
        <w:t>е</w:t>
      </w:r>
      <w:r w:rsidRPr="0019402B">
        <w:rPr>
          <w:rFonts w:ascii="Times New Roman" w:hAnsi="Times New Roman"/>
          <w:sz w:val="28"/>
          <w:szCs w:val="28"/>
        </w:rPr>
        <w:t xml:space="preserve">жах </w:t>
      </w:r>
      <w:proofErr w:type="spellStart"/>
      <w:r w:rsidRPr="001940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19402B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ілюстрацій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402B">
        <w:rPr>
          <w:rFonts w:ascii="Times New Roman" w:hAnsi="Times New Roman"/>
          <w:sz w:val="28"/>
          <w:szCs w:val="28"/>
        </w:rPr>
        <w:t>поданих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9402B">
        <w:rPr>
          <w:rFonts w:ascii="Times New Roman" w:hAnsi="Times New Roman"/>
          <w:sz w:val="28"/>
          <w:szCs w:val="28"/>
        </w:rPr>
        <w:t>додатках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402B">
        <w:rPr>
          <w:rFonts w:ascii="Times New Roman" w:hAnsi="Times New Roman"/>
          <w:sz w:val="28"/>
          <w:szCs w:val="28"/>
        </w:rPr>
        <w:t xml:space="preserve">Номер </w:t>
      </w:r>
      <w:proofErr w:type="spellStart"/>
      <w:r w:rsidRPr="0019402B">
        <w:rPr>
          <w:rFonts w:ascii="Times New Roman" w:hAnsi="Times New Roman"/>
          <w:sz w:val="28"/>
          <w:szCs w:val="28"/>
        </w:rPr>
        <w:t>ілюстрації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з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номера </w:t>
      </w:r>
      <w:proofErr w:type="spellStart"/>
      <w:r w:rsidRPr="001940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і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порядкового номера </w:t>
      </w:r>
      <w:proofErr w:type="spellStart"/>
      <w:r w:rsidRPr="0019402B">
        <w:rPr>
          <w:rFonts w:ascii="Times New Roman" w:hAnsi="Times New Roman"/>
          <w:sz w:val="28"/>
          <w:szCs w:val="28"/>
        </w:rPr>
        <w:t>ілюстрації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402B">
        <w:rPr>
          <w:rFonts w:ascii="Times New Roman" w:hAnsi="Times New Roman"/>
          <w:sz w:val="28"/>
          <w:szCs w:val="28"/>
        </w:rPr>
        <w:t>між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якими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ст</w:t>
      </w:r>
      <w:r w:rsidRPr="0019402B">
        <w:rPr>
          <w:rFonts w:ascii="Times New Roman" w:hAnsi="Times New Roman"/>
          <w:sz w:val="28"/>
          <w:szCs w:val="28"/>
        </w:rPr>
        <w:t>а</w:t>
      </w:r>
      <w:r w:rsidRPr="0019402B">
        <w:rPr>
          <w:rFonts w:ascii="Times New Roman" w:hAnsi="Times New Roman"/>
          <w:sz w:val="28"/>
          <w:szCs w:val="28"/>
        </w:rPr>
        <w:t xml:space="preserve">виться </w:t>
      </w:r>
      <w:proofErr w:type="spellStart"/>
      <w:r w:rsidRPr="0019402B">
        <w:rPr>
          <w:rFonts w:ascii="Times New Roman" w:hAnsi="Times New Roman"/>
          <w:sz w:val="28"/>
          <w:szCs w:val="28"/>
        </w:rPr>
        <w:t>крапка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402B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19402B">
        <w:rPr>
          <w:rFonts w:ascii="Times New Roman" w:hAnsi="Times New Roman"/>
          <w:sz w:val="28"/>
          <w:szCs w:val="28"/>
        </w:rPr>
        <w:t>:</w:t>
      </w:r>
      <w:proofErr w:type="gram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02B">
        <w:rPr>
          <w:rFonts w:ascii="Times New Roman" w:hAnsi="Times New Roman"/>
          <w:sz w:val="28"/>
          <w:szCs w:val="28"/>
        </w:rPr>
        <w:t xml:space="preserve">Рисунок 1.2 – </w:t>
      </w:r>
      <w:proofErr w:type="spellStart"/>
      <w:r w:rsidRPr="0019402B">
        <w:rPr>
          <w:rFonts w:ascii="Times New Roman" w:hAnsi="Times New Roman"/>
          <w:sz w:val="28"/>
          <w:szCs w:val="28"/>
        </w:rPr>
        <w:t>другий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рисунок </w:t>
      </w:r>
      <w:proofErr w:type="spellStart"/>
      <w:r w:rsidRPr="0019402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розділу</w:t>
      </w:r>
      <w:proofErr w:type="spellEnd"/>
      <w:r w:rsidRPr="0019402B">
        <w:rPr>
          <w:rFonts w:ascii="Times New Roman" w:hAnsi="Times New Roman"/>
          <w:sz w:val="28"/>
          <w:szCs w:val="28"/>
        </w:rPr>
        <w:t>).</w:t>
      </w:r>
      <w:proofErr w:type="gramEnd"/>
      <w:r w:rsidRPr="0019402B">
        <w:rPr>
          <w:rFonts w:ascii="Times New Roman" w:hAnsi="Times New Roman"/>
          <w:sz w:val="28"/>
          <w:szCs w:val="28"/>
        </w:rPr>
        <w:t xml:space="preserve"> Н</w:t>
      </w:r>
      <w:r w:rsidRPr="0019402B">
        <w:rPr>
          <w:rFonts w:ascii="Times New Roman" w:hAnsi="Times New Roman"/>
          <w:sz w:val="28"/>
          <w:szCs w:val="28"/>
        </w:rPr>
        <w:t>о</w:t>
      </w:r>
      <w:r w:rsidRPr="0019402B">
        <w:rPr>
          <w:rFonts w:ascii="Times New Roman" w:hAnsi="Times New Roman"/>
          <w:sz w:val="28"/>
          <w:szCs w:val="28"/>
        </w:rPr>
        <w:t xml:space="preserve">мер </w:t>
      </w:r>
      <w:proofErr w:type="spellStart"/>
      <w:r w:rsidRPr="0019402B">
        <w:rPr>
          <w:rFonts w:ascii="Times New Roman" w:hAnsi="Times New Roman"/>
          <w:sz w:val="28"/>
          <w:szCs w:val="28"/>
        </w:rPr>
        <w:t>ілюстрації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402B">
        <w:rPr>
          <w:rFonts w:ascii="Times New Roman" w:hAnsi="Times New Roman"/>
          <w:sz w:val="28"/>
          <w:szCs w:val="28"/>
        </w:rPr>
        <w:t>її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назва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і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пояснювальні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402B">
        <w:rPr>
          <w:rFonts w:ascii="Times New Roman" w:hAnsi="Times New Roman"/>
          <w:sz w:val="28"/>
          <w:szCs w:val="28"/>
        </w:rPr>
        <w:t>п</w:t>
      </w:r>
      <w:proofErr w:type="gramEnd"/>
      <w:r w:rsidRPr="0019402B">
        <w:rPr>
          <w:rFonts w:ascii="Times New Roman" w:hAnsi="Times New Roman"/>
          <w:sz w:val="28"/>
          <w:szCs w:val="28"/>
        </w:rPr>
        <w:t>ідписи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розміщують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послідовно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під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lastRenderedPageBreak/>
        <w:t>ілюстрацією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402B">
        <w:rPr>
          <w:rFonts w:ascii="Times New Roman" w:hAnsi="Times New Roman"/>
          <w:sz w:val="28"/>
          <w:szCs w:val="28"/>
        </w:rPr>
        <w:t>Назву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рисунка </w:t>
      </w:r>
      <w:proofErr w:type="spellStart"/>
      <w:r w:rsidRPr="0019402B">
        <w:rPr>
          <w:rFonts w:ascii="Times New Roman" w:hAnsi="Times New Roman"/>
          <w:sz w:val="28"/>
          <w:szCs w:val="28"/>
        </w:rPr>
        <w:t>друкують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з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великої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02B">
        <w:rPr>
          <w:rFonts w:ascii="Times New Roman" w:hAnsi="Times New Roman"/>
          <w:sz w:val="28"/>
          <w:szCs w:val="28"/>
        </w:rPr>
        <w:t>літери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402B">
        <w:rPr>
          <w:rFonts w:ascii="Times New Roman" w:hAnsi="Times New Roman"/>
          <w:sz w:val="28"/>
          <w:szCs w:val="28"/>
        </w:rPr>
        <w:t>розміщують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402B">
        <w:rPr>
          <w:rFonts w:ascii="Times New Roman" w:hAnsi="Times New Roman"/>
          <w:sz w:val="28"/>
          <w:szCs w:val="28"/>
        </w:rPr>
        <w:t>п</w:t>
      </w:r>
      <w:proofErr w:type="gramEnd"/>
      <w:r w:rsidRPr="0019402B">
        <w:rPr>
          <w:rFonts w:ascii="Times New Roman" w:hAnsi="Times New Roman"/>
          <w:sz w:val="28"/>
          <w:szCs w:val="28"/>
        </w:rPr>
        <w:t>ід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19402B">
        <w:rPr>
          <w:rFonts w:ascii="Times New Roman" w:hAnsi="Times New Roman"/>
          <w:sz w:val="28"/>
          <w:szCs w:val="28"/>
        </w:rPr>
        <w:t>посередині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 рядка, </w:t>
      </w:r>
      <w:proofErr w:type="spellStart"/>
      <w:r w:rsidRPr="0019402B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19402B">
        <w:rPr>
          <w:rFonts w:ascii="Times New Roman" w:hAnsi="Times New Roman"/>
          <w:sz w:val="28"/>
          <w:szCs w:val="28"/>
        </w:rPr>
        <w:t xml:space="preserve">, «Рисунок 1.2 — Схема </w:t>
      </w:r>
      <w:proofErr w:type="spellStart"/>
      <w:r w:rsidRPr="0019402B">
        <w:rPr>
          <w:rFonts w:ascii="Times New Roman" w:hAnsi="Times New Roman"/>
          <w:sz w:val="28"/>
          <w:szCs w:val="28"/>
        </w:rPr>
        <w:t>устаткування</w:t>
      </w:r>
      <w:proofErr w:type="spellEnd"/>
      <w:r w:rsidRPr="0019402B">
        <w:rPr>
          <w:rFonts w:ascii="Times New Roman" w:hAnsi="Times New Roman"/>
          <w:sz w:val="28"/>
          <w:szCs w:val="28"/>
        </w:rPr>
        <w:t>».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Посилання на ілюстрації в тексті вказують порядковим номером в ду</w:t>
      </w:r>
      <w:r w:rsidRPr="00211401">
        <w:rPr>
          <w:rFonts w:ascii="Times New Roman" w:hAnsi="Times New Roman"/>
          <w:sz w:val="28"/>
          <w:szCs w:val="28"/>
          <w:lang w:val="uk-UA"/>
        </w:rPr>
        <w:t>ж</w:t>
      </w:r>
      <w:r w:rsidRPr="00211401">
        <w:rPr>
          <w:rFonts w:ascii="Times New Roman" w:hAnsi="Times New Roman"/>
          <w:sz w:val="28"/>
          <w:szCs w:val="28"/>
          <w:lang w:val="uk-UA"/>
        </w:rPr>
        <w:t>ках, наприклад, (рис. 1.2), за винятком таблиць, поданих у додатках.</w:t>
      </w:r>
    </w:p>
    <w:p w:rsidR="00606AA0" w:rsidRPr="00606AA0" w:rsidRDefault="00606AA0" w:rsidP="00606A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AA0">
        <w:rPr>
          <w:rFonts w:ascii="Times New Roman" w:hAnsi="Times New Roman"/>
          <w:sz w:val="28"/>
          <w:szCs w:val="28"/>
        </w:rPr>
        <w:t>Цифровий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6AA0">
        <w:rPr>
          <w:rFonts w:ascii="Times New Roman" w:hAnsi="Times New Roman"/>
          <w:sz w:val="28"/>
          <w:szCs w:val="28"/>
        </w:rPr>
        <w:t>матер</w:t>
      </w:r>
      <w:proofErr w:type="gramEnd"/>
      <w:r w:rsidRPr="00606AA0">
        <w:rPr>
          <w:rFonts w:ascii="Times New Roman" w:hAnsi="Times New Roman"/>
          <w:sz w:val="28"/>
          <w:szCs w:val="28"/>
        </w:rPr>
        <w:t>іал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, як правило, </w:t>
      </w:r>
      <w:proofErr w:type="spellStart"/>
      <w:r w:rsidRPr="00606AA0">
        <w:rPr>
          <w:rFonts w:ascii="Times New Roman" w:hAnsi="Times New Roman"/>
          <w:sz w:val="28"/>
          <w:szCs w:val="28"/>
        </w:rPr>
        <w:t>оформлюють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06AA0">
        <w:rPr>
          <w:rFonts w:ascii="Times New Roman" w:hAnsi="Times New Roman"/>
          <w:sz w:val="28"/>
          <w:szCs w:val="28"/>
        </w:rPr>
        <w:t>вигляді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6AA0">
        <w:rPr>
          <w:rFonts w:ascii="Times New Roman" w:hAnsi="Times New Roman"/>
          <w:i/>
          <w:sz w:val="28"/>
          <w:szCs w:val="28"/>
        </w:rPr>
        <w:t>Таблицю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слід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розміщувати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6AA0">
        <w:rPr>
          <w:rFonts w:ascii="Times New Roman" w:hAnsi="Times New Roman"/>
          <w:sz w:val="28"/>
          <w:szCs w:val="28"/>
        </w:rPr>
        <w:t>п</w:t>
      </w:r>
      <w:proofErr w:type="gramEnd"/>
      <w:r w:rsidRPr="00606AA0">
        <w:rPr>
          <w:rFonts w:ascii="Times New Roman" w:hAnsi="Times New Roman"/>
          <w:sz w:val="28"/>
          <w:szCs w:val="28"/>
        </w:rPr>
        <w:t>ісля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тексту, в </w:t>
      </w:r>
      <w:proofErr w:type="spellStart"/>
      <w:r w:rsidRPr="00606AA0">
        <w:rPr>
          <w:rFonts w:ascii="Times New Roman" w:hAnsi="Times New Roman"/>
          <w:sz w:val="28"/>
          <w:szCs w:val="28"/>
        </w:rPr>
        <w:t>якому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606AA0">
        <w:rPr>
          <w:rFonts w:ascii="Times New Roman" w:hAnsi="Times New Roman"/>
          <w:sz w:val="28"/>
          <w:szCs w:val="28"/>
        </w:rPr>
        <w:t>згадується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вперше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AA0">
        <w:rPr>
          <w:rFonts w:ascii="Times New Roman" w:hAnsi="Times New Roman"/>
          <w:sz w:val="28"/>
          <w:szCs w:val="28"/>
        </w:rPr>
        <w:t>або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06AA0">
        <w:rPr>
          <w:rFonts w:ascii="Times New Roman" w:hAnsi="Times New Roman"/>
          <w:sz w:val="28"/>
          <w:szCs w:val="28"/>
        </w:rPr>
        <w:t>наступній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сторінці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606AA0">
        <w:rPr>
          <w:rFonts w:ascii="Times New Roman" w:hAnsi="Times New Roman"/>
          <w:sz w:val="28"/>
          <w:szCs w:val="28"/>
        </w:rPr>
        <w:t>всі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мають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06AA0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6AA0">
        <w:rPr>
          <w:rFonts w:ascii="Times New Roman" w:hAnsi="Times New Roman"/>
          <w:sz w:val="28"/>
          <w:szCs w:val="28"/>
        </w:rPr>
        <w:t>тексті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6AA0">
        <w:rPr>
          <w:rFonts w:ascii="Times New Roman" w:hAnsi="Times New Roman"/>
          <w:sz w:val="28"/>
          <w:szCs w:val="28"/>
        </w:rPr>
        <w:t>Нум</w:t>
      </w:r>
      <w:r w:rsidRPr="00606AA0">
        <w:rPr>
          <w:rFonts w:ascii="Times New Roman" w:hAnsi="Times New Roman"/>
          <w:sz w:val="28"/>
          <w:szCs w:val="28"/>
        </w:rPr>
        <w:t>е</w:t>
      </w:r>
      <w:r w:rsidRPr="00606AA0">
        <w:rPr>
          <w:rFonts w:ascii="Times New Roman" w:hAnsi="Times New Roman"/>
          <w:sz w:val="28"/>
          <w:szCs w:val="28"/>
        </w:rPr>
        <w:t>рують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06AA0">
        <w:rPr>
          <w:rFonts w:ascii="Times New Roman" w:hAnsi="Times New Roman"/>
          <w:sz w:val="28"/>
          <w:szCs w:val="28"/>
        </w:rPr>
        <w:t>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рисунки. Слово „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606AA0">
        <w:rPr>
          <w:rFonts w:ascii="Times New Roman" w:hAnsi="Times New Roman"/>
          <w:sz w:val="28"/>
          <w:szCs w:val="28"/>
        </w:rPr>
        <w:t>розміщують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ліворуч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над табл</w:t>
      </w:r>
      <w:r w:rsidRPr="00606AA0">
        <w:rPr>
          <w:rFonts w:ascii="Times New Roman" w:hAnsi="Times New Roman"/>
          <w:sz w:val="28"/>
          <w:szCs w:val="28"/>
        </w:rPr>
        <w:t>и</w:t>
      </w:r>
      <w:r w:rsidRPr="00606AA0">
        <w:rPr>
          <w:rFonts w:ascii="Times New Roman" w:hAnsi="Times New Roman"/>
          <w:sz w:val="28"/>
          <w:szCs w:val="28"/>
        </w:rPr>
        <w:t xml:space="preserve">цею. </w:t>
      </w:r>
      <w:proofErr w:type="spellStart"/>
      <w:r w:rsidRPr="00606AA0">
        <w:rPr>
          <w:rFonts w:ascii="Times New Roman" w:hAnsi="Times New Roman"/>
          <w:sz w:val="28"/>
          <w:szCs w:val="28"/>
        </w:rPr>
        <w:t>Назву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друкують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з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великої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літери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розміщують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над таблицею </w:t>
      </w:r>
      <w:proofErr w:type="spellStart"/>
      <w:r w:rsidRPr="00606AA0">
        <w:rPr>
          <w:rFonts w:ascii="Times New Roman" w:hAnsi="Times New Roman"/>
          <w:sz w:val="28"/>
          <w:szCs w:val="28"/>
        </w:rPr>
        <w:t>з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AA0">
        <w:rPr>
          <w:rFonts w:ascii="Times New Roman" w:hAnsi="Times New Roman"/>
          <w:sz w:val="28"/>
          <w:szCs w:val="28"/>
        </w:rPr>
        <w:t>а</w:t>
      </w:r>
      <w:r w:rsidRPr="00606AA0">
        <w:rPr>
          <w:rFonts w:ascii="Times New Roman" w:hAnsi="Times New Roman"/>
          <w:sz w:val="28"/>
          <w:szCs w:val="28"/>
        </w:rPr>
        <w:t>б</w:t>
      </w:r>
      <w:r w:rsidRPr="00606AA0">
        <w:rPr>
          <w:rFonts w:ascii="Times New Roman" w:hAnsi="Times New Roman"/>
          <w:sz w:val="28"/>
          <w:szCs w:val="28"/>
        </w:rPr>
        <w:t>зацного</w:t>
      </w:r>
      <w:proofErr w:type="gram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відступу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(5 </w:t>
      </w:r>
      <w:proofErr w:type="spellStart"/>
      <w:r w:rsidRPr="00606AA0">
        <w:rPr>
          <w:rFonts w:ascii="Times New Roman" w:hAnsi="Times New Roman"/>
          <w:sz w:val="28"/>
          <w:szCs w:val="28"/>
        </w:rPr>
        <w:t>знаків</w:t>
      </w:r>
      <w:proofErr w:type="spellEnd"/>
      <w:r w:rsidRPr="00606AA0">
        <w:rPr>
          <w:rFonts w:ascii="Times New Roman" w:hAnsi="Times New Roman"/>
          <w:sz w:val="28"/>
          <w:szCs w:val="28"/>
        </w:rPr>
        <w:t>).</w:t>
      </w:r>
    </w:p>
    <w:p w:rsidR="00606AA0" w:rsidRPr="00606AA0" w:rsidRDefault="00606AA0" w:rsidP="00606AA0">
      <w:pPr>
        <w:jc w:val="both"/>
        <w:rPr>
          <w:rFonts w:ascii="Times New Roman" w:hAnsi="Times New Roman"/>
          <w:sz w:val="28"/>
          <w:szCs w:val="28"/>
        </w:rPr>
      </w:pPr>
    </w:p>
    <w:p w:rsidR="00606AA0" w:rsidRPr="00606AA0" w:rsidRDefault="00606AA0" w:rsidP="00606A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AA0">
        <w:rPr>
          <w:rFonts w:ascii="Times New Roman" w:hAnsi="Times New Roman"/>
          <w:sz w:val="28"/>
          <w:szCs w:val="28"/>
        </w:rPr>
        <w:t>Наприклад</w:t>
      </w:r>
      <w:proofErr w:type="spellEnd"/>
    </w:p>
    <w:p w:rsidR="00606AA0" w:rsidRPr="00606AA0" w:rsidRDefault="00606AA0" w:rsidP="00606A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AA0">
        <w:rPr>
          <w:rFonts w:ascii="Times New Roman" w:hAnsi="Times New Roman"/>
          <w:sz w:val="28"/>
          <w:szCs w:val="28"/>
        </w:rPr>
        <w:t>Таблиця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(номер) - (</w:t>
      </w:r>
      <w:proofErr w:type="spellStart"/>
      <w:r w:rsidRPr="00606AA0">
        <w:rPr>
          <w:rFonts w:ascii="Times New Roman" w:hAnsi="Times New Roman"/>
          <w:sz w:val="28"/>
          <w:szCs w:val="28"/>
        </w:rPr>
        <w:t>назва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таблиці</w:t>
      </w:r>
      <w:proofErr w:type="spellEnd"/>
      <w:r w:rsidRPr="00606AA0">
        <w:rPr>
          <w:rFonts w:ascii="Times New Roman" w:hAnsi="Times New Roman"/>
          <w:sz w:val="28"/>
          <w:szCs w:val="28"/>
        </w:rPr>
        <w:t>)</w:t>
      </w:r>
    </w:p>
    <w:p w:rsidR="00606AA0" w:rsidRPr="00606AA0" w:rsidRDefault="00606AA0" w:rsidP="00606AA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AA0">
        <w:rPr>
          <w:rFonts w:ascii="Times New Roman" w:hAnsi="Times New Roman"/>
          <w:sz w:val="28"/>
          <w:szCs w:val="28"/>
        </w:rPr>
        <w:t>Таблиця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1.2 – </w:t>
      </w:r>
      <w:proofErr w:type="spellStart"/>
      <w:r w:rsidRPr="00606AA0">
        <w:rPr>
          <w:rFonts w:ascii="Times New Roman" w:hAnsi="Times New Roman"/>
          <w:sz w:val="28"/>
          <w:szCs w:val="28"/>
        </w:rPr>
        <w:t>Вихідні</w:t>
      </w:r>
      <w:proofErr w:type="spellEnd"/>
      <w:r w:rsidRPr="00606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AA0">
        <w:rPr>
          <w:rFonts w:ascii="Times New Roman" w:hAnsi="Times New Roman"/>
          <w:sz w:val="28"/>
          <w:szCs w:val="28"/>
        </w:rPr>
        <w:t>дані</w:t>
      </w:r>
      <w:proofErr w:type="spellEnd"/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В разі перенесення частини таблиці на наступну сторінку над перенес</w:t>
      </w:r>
      <w:r w:rsidRPr="00211401">
        <w:rPr>
          <w:rFonts w:ascii="Times New Roman" w:hAnsi="Times New Roman"/>
          <w:sz w:val="28"/>
          <w:szCs w:val="28"/>
          <w:lang w:val="uk-UA"/>
        </w:rPr>
        <w:t>е</w:t>
      </w:r>
      <w:r w:rsidRPr="00211401">
        <w:rPr>
          <w:rFonts w:ascii="Times New Roman" w:hAnsi="Times New Roman"/>
          <w:sz w:val="28"/>
          <w:szCs w:val="28"/>
          <w:lang w:val="uk-UA"/>
        </w:rPr>
        <w:t>ною частиною пишуть слова «Продовження табл.» і вказують номер таблиці.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211401">
        <w:rPr>
          <w:rFonts w:ascii="Times New Roman" w:hAnsi="Times New Roman"/>
          <w:spacing w:val="-3"/>
          <w:sz w:val="28"/>
          <w:szCs w:val="28"/>
          <w:lang w:val="uk-UA"/>
        </w:rPr>
        <w:t>На всі таблиці повинні бути посилання в тексті, при цьому слово «таблиця» в тексті пишуть скорочено, наприклад: табл. 1.2. У повторних посиланнях на та</w:t>
      </w:r>
      <w:r w:rsidRPr="00211401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211401">
        <w:rPr>
          <w:rFonts w:ascii="Times New Roman" w:hAnsi="Times New Roman"/>
          <w:spacing w:val="-3"/>
          <w:sz w:val="28"/>
          <w:szCs w:val="28"/>
          <w:lang w:val="uk-UA"/>
        </w:rPr>
        <w:t>лиці та ілюстрації треба вказувати слово «дивись», наприклад, (див. табл. 1.3).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У таблицях обов’язково зазначається одиниця виміру. Якщо одиниці в</w:t>
      </w:r>
      <w:r w:rsidRPr="00211401">
        <w:rPr>
          <w:rFonts w:ascii="Times New Roman" w:hAnsi="Times New Roman"/>
          <w:sz w:val="28"/>
          <w:szCs w:val="28"/>
          <w:lang w:val="uk-UA"/>
        </w:rPr>
        <w:t>и</w:t>
      </w:r>
      <w:r w:rsidRPr="00211401">
        <w:rPr>
          <w:rFonts w:ascii="Times New Roman" w:hAnsi="Times New Roman"/>
          <w:sz w:val="28"/>
          <w:szCs w:val="28"/>
          <w:lang w:val="uk-UA"/>
        </w:rPr>
        <w:t>міру є однаковими для всіх показників таблиці, вони наводяться у заголовку. Одиниці виміру мають наводитися відповідно до стандартів. Числові величини у таблиці повинні мати однакову кількість десяткових знаків. Заголовки кол</w:t>
      </w:r>
      <w:r w:rsidRPr="00211401">
        <w:rPr>
          <w:rFonts w:ascii="Times New Roman" w:hAnsi="Times New Roman"/>
          <w:sz w:val="28"/>
          <w:szCs w:val="28"/>
          <w:lang w:val="uk-UA"/>
        </w:rPr>
        <w:t>о</w:t>
      </w:r>
      <w:r w:rsidRPr="00211401">
        <w:rPr>
          <w:rFonts w:ascii="Times New Roman" w:hAnsi="Times New Roman"/>
          <w:sz w:val="28"/>
          <w:szCs w:val="28"/>
          <w:lang w:val="uk-UA"/>
        </w:rPr>
        <w:t>нок таблиць починаються з великої літери.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Формули нумеруються в межах розділу. Номер формули складається з номера розділу та порядкового номера формули в розділі, між якими ставиться крапка. Номери формул пишуться біля правого поля сторінки на рівні відпові</w:t>
      </w:r>
      <w:r w:rsidRPr="00211401">
        <w:rPr>
          <w:rFonts w:ascii="Times New Roman" w:hAnsi="Times New Roman"/>
          <w:sz w:val="28"/>
          <w:szCs w:val="28"/>
          <w:lang w:val="uk-UA"/>
        </w:rPr>
        <w:t>д</w:t>
      </w:r>
      <w:r w:rsidRPr="00211401">
        <w:rPr>
          <w:rFonts w:ascii="Times New Roman" w:hAnsi="Times New Roman"/>
          <w:sz w:val="28"/>
          <w:szCs w:val="28"/>
          <w:lang w:val="uk-UA"/>
        </w:rPr>
        <w:lastRenderedPageBreak/>
        <w:t>ної формули в круглих дужках.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Пояснення значень символів, числових коефіцієнтів у формулах треба подавати безпосередньо під формулою в тій послідовності, в якій вони у ній подані, і кожне починати з нового рядка. Перший рядок пояснення починають зі слова «де» без двокрапки.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Рівняння та формули треба відокремлювати в тексті знизу і зверху інте</w:t>
      </w:r>
      <w:r w:rsidRPr="00211401">
        <w:rPr>
          <w:rFonts w:ascii="Times New Roman" w:hAnsi="Times New Roman"/>
          <w:sz w:val="28"/>
          <w:szCs w:val="28"/>
          <w:lang w:val="uk-UA"/>
        </w:rPr>
        <w:t>р</w:t>
      </w:r>
      <w:r w:rsidRPr="00211401">
        <w:rPr>
          <w:rFonts w:ascii="Times New Roman" w:hAnsi="Times New Roman"/>
          <w:sz w:val="28"/>
          <w:szCs w:val="28"/>
          <w:lang w:val="uk-UA"/>
        </w:rPr>
        <w:t>валами не менше ніж в один рядок. Якщо рівняння не вміщується в одному р</w:t>
      </w:r>
      <w:r w:rsidRPr="00211401">
        <w:rPr>
          <w:rFonts w:ascii="Times New Roman" w:hAnsi="Times New Roman"/>
          <w:sz w:val="28"/>
          <w:szCs w:val="28"/>
          <w:lang w:val="uk-UA"/>
        </w:rPr>
        <w:t>я</w:t>
      </w:r>
      <w:r w:rsidRPr="00211401">
        <w:rPr>
          <w:rFonts w:ascii="Times New Roman" w:hAnsi="Times New Roman"/>
          <w:sz w:val="28"/>
          <w:szCs w:val="28"/>
          <w:lang w:val="uk-UA"/>
        </w:rPr>
        <w:t>дку, його слід перенести після знака рівності (=) або після знаків плюс, мінус, множення, ділення.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Посилання в тексті на формули оформлюють порядковим номером фо</w:t>
      </w:r>
      <w:r w:rsidRPr="00211401">
        <w:rPr>
          <w:rFonts w:ascii="Times New Roman" w:hAnsi="Times New Roman"/>
          <w:sz w:val="28"/>
          <w:szCs w:val="28"/>
          <w:lang w:val="uk-UA"/>
        </w:rPr>
        <w:t>р</w:t>
      </w:r>
      <w:r w:rsidRPr="00211401">
        <w:rPr>
          <w:rFonts w:ascii="Times New Roman" w:hAnsi="Times New Roman"/>
          <w:sz w:val="28"/>
          <w:szCs w:val="28"/>
          <w:lang w:val="uk-UA"/>
        </w:rPr>
        <w:t>мули, наприклад: у формулі 3.1.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У звіті додатки мають важливе значення, тому їм необхідно приділити значну увагу. Їх кількість та якість свідчать про те, наскільки студент глибоко вивчив практичні матеріали діяльності підприємства (організації), сумлінно в</w:t>
      </w:r>
      <w:r w:rsidRPr="00211401">
        <w:rPr>
          <w:rFonts w:ascii="Times New Roman" w:hAnsi="Times New Roman"/>
          <w:sz w:val="28"/>
          <w:szCs w:val="28"/>
          <w:lang w:val="uk-UA"/>
        </w:rPr>
        <w:t>і</w:t>
      </w:r>
      <w:r w:rsidRPr="00211401">
        <w:rPr>
          <w:rFonts w:ascii="Times New Roman" w:hAnsi="Times New Roman"/>
          <w:sz w:val="28"/>
          <w:szCs w:val="28"/>
          <w:lang w:val="uk-UA"/>
        </w:rPr>
        <w:t>днісся до збору інформації.</w:t>
      </w:r>
    </w:p>
    <w:p w:rsidR="005014F6" w:rsidRPr="00211401" w:rsidRDefault="005014F6" w:rsidP="002114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Всі додатки до звіту повинні бути пронумеровані. Посилання у текстовій частин звіту на додатки дається з вказівкою на номер додатку. Кожен із дода</w:t>
      </w:r>
      <w:r w:rsidRPr="00211401">
        <w:rPr>
          <w:rFonts w:ascii="Times New Roman" w:hAnsi="Times New Roman"/>
          <w:sz w:val="28"/>
          <w:szCs w:val="28"/>
          <w:lang w:val="uk-UA"/>
        </w:rPr>
        <w:t>т</w:t>
      </w:r>
      <w:r w:rsidRPr="00211401">
        <w:rPr>
          <w:rFonts w:ascii="Times New Roman" w:hAnsi="Times New Roman"/>
          <w:sz w:val="28"/>
          <w:szCs w:val="28"/>
          <w:lang w:val="uk-UA"/>
        </w:rPr>
        <w:t>ків нумеруються у правому верхньому куті і на кожен є  посилання у тексті. Додатки повинні позначатися літерами (крім Г; Є; З; І; Ї; Й; О; Ч; Ь), мати заг</w:t>
      </w:r>
      <w:r w:rsidRPr="00211401">
        <w:rPr>
          <w:rFonts w:ascii="Times New Roman" w:hAnsi="Times New Roman"/>
          <w:sz w:val="28"/>
          <w:szCs w:val="28"/>
          <w:lang w:val="uk-UA"/>
        </w:rPr>
        <w:t>о</w:t>
      </w:r>
      <w:r w:rsidRPr="00211401">
        <w:rPr>
          <w:rFonts w:ascii="Times New Roman" w:hAnsi="Times New Roman"/>
          <w:sz w:val="28"/>
          <w:szCs w:val="28"/>
          <w:lang w:val="uk-UA"/>
        </w:rPr>
        <w:t>ловок, надрукований з великої літери по центру сторінки.</w:t>
      </w:r>
    </w:p>
    <w:p w:rsidR="005014F6" w:rsidRPr="00211401" w:rsidRDefault="005014F6" w:rsidP="002114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11401">
        <w:rPr>
          <w:rFonts w:ascii="Times New Roman" w:hAnsi="Times New Roman"/>
          <w:sz w:val="28"/>
          <w:szCs w:val="28"/>
          <w:lang w:val="uk-UA"/>
        </w:rPr>
        <w:t>Виконаний звіт з виробничої практики переплітають.</w:t>
      </w:r>
    </w:p>
    <w:p w:rsidR="00945F4F" w:rsidRDefault="00945F4F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E87" w:rsidRDefault="00744E87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E87" w:rsidRDefault="00744E87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E87" w:rsidRDefault="00744E87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E87" w:rsidRDefault="00744E87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E87" w:rsidRDefault="00744E87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46FE" w:rsidRPr="002B1C17" w:rsidRDefault="004946FE" w:rsidP="002B1C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 </w:t>
      </w:r>
      <w:r w:rsidRPr="002D1132">
        <w:rPr>
          <w:rFonts w:ascii="Times New Roman" w:hAnsi="Times New Roman"/>
          <w:b/>
          <w:sz w:val="28"/>
          <w:szCs w:val="28"/>
          <w:lang w:val="uk-UA"/>
        </w:rPr>
        <w:t>ФОРМИ І МЕТОДИ КОНТРОЛЮ</w:t>
      </w:r>
    </w:p>
    <w:p w:rsidR="00744E87" w:rsidRDefault="004946FE" w:rsidP="004946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D1132">
        <w:rPr>
          <w:rFonts w:ascii="Times New Roman" w:hAnsi="Times New Roman"/>
          <w:sz w:val="24"/>
          <w:szCs w:val="24"/>
          <w:lang w:val="uk-UA"/>
        </w:rPr>
        <w:tab/>
      </w:r>
    </w:p>
    <w:p w:rsidR="004946FE" w:rsidRPr="00744E87" w:rsidRDefault="004946FE" w:rsidP="00744E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4E87">
        <w:rPr>
          <w:rFonts w:ascii="Times New Roman" w:hAnsi="Times New Roman"/>
          <w:sz w:val="28"/>
          <w:szCs w:val="28"/>
          <w:lang w:val="uk-UA"/>
        </w:rPr>
        <w:t xml:space="preserve">У Фізико-технічному інституті </w:t>
      </w:r>
      <w:r w:rsidR="00744E87">
        <w:rPr>
          <w:rFonts w:ascii="Times New Roman" w:hAnsi="Times New Roman"/>
          <w:sz w:val="28"/>
          <w:szCs w:val="28"/>
          <w:lang w:val="uk-UA"/>
        </w:rPr>
        <w:t>КПІ ім. Ігоря Сікорського</w:t>
      </w:r>
      <w:r w:rsidRPr="00744E87">
        <w:rPr>
          <w:rFonts w:ascii="Times New Roman" w:hAnsi="Times New Roman"/>
          <w:sz w:val="28"/>
          <w:szCs w:val="28"/>
          <w:lang w:val="uk-UA"/>
        </w:rPr>
        <w:t xml:space="preserve"> проводиться поточний та підсумковий контроль виконання програми практики.</w:t>
      </w:r>
    </w:p>
    <w:p w:rsidR="004946FE" w:rsidRPr="00744E87" w:rsidRDefault="004946FE" w:rsidP="00744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E87">
        <w:rPr>
          <w:rFonts w:ascii="Times New Roman" w:hAnsi="Times New Roman"/>
          <w:sz w:val="28"/>
          <w:szCs w:val="28"/>
          <w:lang w:val="uk-UA"/>
        </w:rPr>
        <w:tab/>
      </w:r>
      <w:r w:rsidRPr="00744E87">
        <w:rPr>
          <w:rFonts w:ascii="Times New Roman" w:hAnsi="Times New Roman"/>
          <w:b/>
          <w:i/>
          <w:sz w:val="28"/>
          <w:szCs w:val="28"/>
          <w:lang w:val="uk-UA"/>
        </w:rPr>
        <w:t>Поточний</w:t>
      </w:r>
      <w:r w:rsidRPr="00744E87">
        <w:rPr>
          <w:rFonts w:ascii="Times New Roman" w:hAnsi="Times New Roman"/>
          <w:sz w:val="28"/>
          <w:szCs w:val="28"/>
          <w:lang w:val="uk-UA"/>
        </w:rPr>
        <w:t xml:space="preserve"> контроль проводиться під час перевірки ведення студентами щоденників практики.</w:t>
      </w:r>
    </w:p>
    <w:p w:rsidR="004946FE" w:rsidRPr="00744E87" w:rsidRDefault="004946FE" w:rsidP="00744E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E87">
        <w:rPr>
          <w:rFonts w:ascii="Times New Roman" w:hAnsi="Times New Roman"/>
          <w:sz w:val="28"/>
          <w:szCs w:val="28"/>
          <w:lang w:val="uk-UA"/>
        </w:rPr>
        <w:tab/>
      </w:r>
      <w:r w:rsidRPr="00744E87">
        <w:rPr>
          <w:rFonts w:ascii="Times New Roman" w:hAnsi="Times New Roman"/>
          <w:b/>
          <w:i/>
          <w:sz w:val="28"/>
          <w:szCs w:val="28"/>
          <w:lang w:val="uk-UA"/>
        </w:rPr>
        <w:t>Підсумковий</w:t>
      </w:r>
      <w:r w:rsidRPr="00744E87">
        <w:rPr>
          <w:rFonts w:ascii="Times New Roman" w:hAnsi="Times New Roman"/>
          <w:sz w:val="28"/>
          <w:szCs w:val="28"/>
          <w:lang w:val="uk-UA"/>
        </w:rPr>
        <w:t xml:space="preserve"> контроль – це перевірка звіту з практики.</w:t>
      </w:r>
    </w:p>
    <w:p w:rsidR="00945F4F" w:rsidRDefault="00945F4F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6D89" w:rsidRDefault="00BE6D89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27E43" w:rsidRDefault="004946FE" w:rsidP="00CE0DC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="004410F5" w:rsidRPr="008B73B7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ПІДВЕДЕННЯ ПІДСУМКІВ ПРАКТИКИ</w:t>
      </w:r>
    </w:p>
    <w:p w:rsidR="00446CB7" w:rsidRPr="0005750C" w:rsidRDefault="00446CB7" w:rsidP="000575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750C" w:rsidRPr="00BE6D89" w:rsidRDefault="0005750C" w:rsidP="00BE6D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34" w:name="_Toc139547556"/>
      <w:r w:rsidRPr="00BE6D89"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 w:rsidR="00BE6D89">
        <w:rPr>
          <w:rFonts w:ascii="Times New Roman" w:hAnsi="Times New Roman"/>
          <w:sz w:val="28"/>
          <w:szCs w:val="28"/>
          <w:lang w:val="uk-UA"/>
        </w:rPr>
        <w:t>науково-дослідної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 практики проводиться залік, який ві</w:t>
      </w:r>
      <w:r w:rsidRPr="00BE6D89">
        <w:rPr>
          <w:rFonts w:ascii="Times New Roman" w:hAnsi="Times New Roman"/>
          <w:sz w:val="28"/>
          <w:szCs w:val="28"/>
          <w:lang w:val="uk-UA"/>
        </w:rPr>
        <w:t>д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бувається відкрито перед членами комісії. 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>Атестація за підсумками практики проводиться на підставі письмового звіту та щоденника з практики, оформл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>них відповідн</w:t>
      </w:r>
      <w:r w:rsidR="002E39BD">
        <w:rPr>
          <w:rFonts w:ascii="Times New Roman" w:hAnsi="Times New Roman"/>
          <w:sz w:val="28"/>
          <w:szCs w:val="28"/>
          <w:lang w:val="uk-UA" w:eastAsia="ru-RU"/>
        </w:rPr>
        <w:t>о до встановлених вимог, та відгуку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 xml:space="preserve"> керівника практики. За пі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 xml:space="preserve">сумками атестації виставляється диференційована оцінка. </w:t>
      </w:r>
    </w:p>
    <w:p w:rsidR="0005750C" w:rsidRPr="00BE6D89" w:rsidRDefault="0005750C" w:rsidP="00BE6D89">
      <w:pPr>
        <w:pStyle w:val="a7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BE6D89">
        <w:rPr>
          <w:sz w:val="28"/>
          <w:szCs w:val="28"/>
          <w:lang w:val="uk-UA"/>
        </w:rPr>
        <w:t>Письмовий звіт разом з іншими документами (щоденник</w:t>
      </w:r>
      <w:r w:rsidRPr="00BE6D89">
        <w:rPr>
          <w:sz w:val="28"/>
          <w:szCs w:val="28"/>
        </w:rPr>
        <w:t xml:space="preserve">, </w:t>
      </w:r>
      <w:r w:rsidRPr="00BE6D89">
        <w:rPr>
          <w:sz w:val="28"/>
          <w:szCs w:val="28"/>
          <w:lang w:val="uk-UA"/>
        </w:rPr>
        <w:t>робоча прогр</w:t>
      </w:r>
      <w:r w:rsidRPr="00BE6D89">
        <w:rPr>
          <w:sz w:val="28"/>
          <w:szCs w:val="28"/>
          <w:lang w:val="uk-UA"/>
        </w:rPr>
        <w:t>а</w:t>
      </w:r>
      <w:r w:rsidRPr="00BE6D89">
        <w:rPr>
          <w:sz w:val="28"/>
          <w:szCs w:val="28"/>
          <w:lang w:val="uk-UA"/>
        </w:rPr>
        <w:t>ма, робочі записи,), подається на рецензування безпосередньому керівнику практики від кафедри у термін, який визначається кафедрою та регламентуєт</w:t>
      </w:r>
      <w:r w:rsidRPr="00BE6D89">
        <w:rPr>
          <w:sz w:val="28"/>
          <w:szCs w:val="28"/>
          <w:lang w:val="uk-UA"/>
        </w:rPr>
        <w:t>ь</w:t>
      </w:r>
      <w:r w:rsidRPr="00BE6D89">
        <w:rPr>
          <w:sz w:val="28"/>
          <w:szCs w:val="28"/>
          <w:lang w:val="uk-UA"/>
        </w:rPr>
        <w:t>ся нормативними й методичними документами з організації і проведення пра</w:t>
      </w:r>
      <w:r w:rsidRPr="00BE6D89">
        <w:rPr>
          <w:sz w:val="28"/>
          <w:szCs w:val="28"/>
          <w:lang w:val="uk-UA"/>
        </w:rPr>
        <w:t>к</w:t>
      </w:r>
      <w:r w:rsidRPr="00BE6D89">
        <w:rPr>
          <w:sz w:val="28"/>
          <w:szCs w:val="28"/>
          <w:lang w:val="uk-UA"/>
        </w:rPr>
        <w:t>тики.</w:t>
      </w:r>
    </w:p>
    <w:p w:rsidR="0005750C" w:rsidRPr="00BE6D89" w:rsidRDefault="0005750C" w:rsidP="00BE6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>За результатами перевірки звіту керівник практики від кафедри визначає оцінку, з якою звіт рекомендується до захисту перед комісією. Оцінка керівн</w:t>
      </w:r>
      <w:r w:rsidRPr="00BE6D89">
        <w:rPr>
          <w:rFonts w:ascii="Times New Roman" w:hAnsi="Times New Roman"/>
          <w:sz w:val="28"/>
          <w:szCs w:val="28"/>
          <w:lang w:val="uk-UA"/>
        </w:rPr>
        <w:t>и</w:t>
      </w:r>
      <w:r w:rsidRPr="00BE6D89">
        <w:rPr>
          <w:rFonts w:ascii="Times New Roman" w:hAnsi="Times New Roman"/>
          <w:sz w:val="28"/>
          <w:szCs w:val="28"/>
          <w:lang w:val="uk-UA"/>
        </w:rPr>
        <w:t>ка практики носить рекомендаційний характер і не є обов’язковою оцінкою з</w:t>
      </w:r>
      <w:r w:rsidRPr="00BE6D89">
        <w:rPr>
          <w:rFonts w:ascii="Times New Roman" w:hAnsi="Times New Roman"/>
          <w:sz w:val="28"/>
          <w:szCs w:val="28"/>
          <w:lang w:val="uk-UA"/>
        </w:rPr>
        <w:t>а</w:t>
      </w:r>
      <w:r w:rsidRPr="00BE6D89">
        <w:rPr>
          <w:rFonts w:ascii="Times New Roman" w:hAnsi="Times New Roman"/>
          <w:sz w:val="28"/>
          <w:szCs w:val="28"/>
          <w:lang w:val="uk-UA"/>
        </w:rPr>
        <w:t>хисту для комісії.</w:t>
      </w:r>
    </w:p>
    <w:p w:rsidR="0005750C" w:rsidRPr="00BE6D89" w:rsidRDefault="0005750C" w:rsidP="00BE6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 xml:space="preserve">Після перевірки поданого звіту керівником практики від кафедри і при наявності позитивної оцінки, звіт </w:t>
      </w:r>
      <w:r w:rsidRPr="00BE6D89">
        <w:rPr>
          <w:rFonts w:ascii="Times New Roman" w:hAnsi="Times New Roman"/>
          <w:noProof/>
          <w:sz w:val="28"/>
          <w:szCs w:val="28"/>
          <w:lang w:val="uk-UA"/>
        </w:rPr>
        <w:t xml:space="preserve">з практики </w:t>
      </w:r>
      <w:r w:rsidRPr="00BE6D89">
        <w:rPr>
          <w:rFonts w:ascii="Times New Roman" w:hAnsi="Times New Roman"/>
          <w:sz w:val="28"/>
          <w:szCs w:val="28"/>
          <w:lang w:val="uk-UA"/>
        </w:rPr>
        <w:t>публічно захищається студентом на кафедрі перед комісією, яка створюється за розпорядженням завідувача к</w:t>
      </w:r>
      <w:r w:rsidRPr="00BE6D89">
        <w:rPr>
          <w:rFonts w:ascii="Times New Roman" w:hAnsi="Times New Roman"/>
          <w:sz w:val="28"/>
          <w:szCs w:val="28"/>
          <w:lang w:val="uk-UA"/>
        </w:rPr>
        <w:t>а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федри і складається з викладачів (не менше двох) відповідної кафедри або </w:t>
      </w:r>
      <w:r w:rsidRPr="00BE6D89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proofErr w:type="spellStart"/>
      <w:r w:rsidRPr="00BE6D89">
        <w:rPr>
          <w:rFonts w:ascii="Times New Roman" w:hAnsi="Times New Roman"/>
          <w:sz w:val="28"/>
          <w:szCs w:val="28"/>
          <w:lang w:val="uk-UA" w:eastAsia="ru-RU"/>
        </w:rPr>
        <w:t>пiдприємствi</w:t>
      </w:r>
      <w:proofErr w:type="spellEnd"/>
      <w:r w:rsidRPr="00BE6D89">
        <w:rPr>
          <w:rFonts w:ascii="Times New Roman" w:hAnsi="Times New Roman"/>
          <w:sz w:val="28"/>
          <w:szCs w:val="28"/>
          <w:lang w:val="uk-UA" w:eastAsia="ru-RU"/>
        </w:rPr>
        <w:t xml:space="preserve"> де до складу комісії входять керівники практики </w:t>
      </w:r>
      <w:proofErr w:type="spellStart"/>
      <w:r w:rsidRPr="00BE6D89">
        <w:rPr>
          <w:rFonts w:ascii="Times New Roman" w:hAnsi="Times New Roman"/>
          <w:sz w:val="28"/>
          <w:szCs w:val="28"/>
          <w:lang w:val="uk-UA" w:eastAsia="ru-RU"/>
        </w:rPr>
        <w:t>вiд</w:t>
      </w:r>
      <w:proofErr w:type="spellEnd"/>
      <w:r w:rsidRPr="00BE6D89">
        <w:rPr>
          <w:rFonts w:ascii="Times New Roman" w:hAnsi="Times New Roman"/>
          <w:sz w:val="28"/>
          <w:szCs w:val="28"/>
          <w:lang w:val="uk-UA" w:eastAsia="ru-RU"/>
        </w:rPr>
        <w:t xml:space="preserve"> кафедри та підприємства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750C" w:rsidRPr="00BE6D89" w:rsidRDefault="0005750C" w:rsidP="00BE6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>Оцінка визначається з урахуванням своєчасності подання необхідних д</w:t>
      </w:r>
      <w:r w:rsidRPr="00BE6D89">
        <w:rPr>
          <w:rFonts w:ascii="Times New Roman" w:hAnsi="Times New Roman"/>
          <w:sz w:val="28"/>
          <w:szCs w:val="28"/>
          <w:lang w:val="uk-UA"/>
        </w:rPr>
        <w:t>о</w:t>
      </w:r>
      <w:r w:rsidRPr="00BE6D89">
        <w:rPr>
          <w:rFonts w:ascii="Times New Roman" w:hAnsi="Times New Roman"/>
          <w:sz w:val="28"/>
          <w:szCs w:val="28"/>
          <w:lang w:val="uk-UA"/>
        </w:rPr>
        <w:t>кументів з практики, якості підготовленого звіту, виконання індивідуального завдання, рівня знань та рівня захисту студента за чотирибальною диференці</w:t>
      </w:r>
      <w:r w:rsidRPr="00BE6D89">
        <w:rPr>
          <w:rFonts w:ascii="Times New Roman" w:hAnsi="Times New Roman"/>
          <w:sz w:val="28"/>
          <w:szCs w:val="28"/>
          <w:lang w:val="uk-UA"/>
        </w:rPr>
        <w:t>й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ною шкалою («відмінно», «добре», «задовільно», «незадовільно») та шкалою </w:t>
      </w:r>
      <w:r w:rsidRPr="00BE6D89">
        <w:rPr>
          <w:rFonts w:ascii="Times New Roman" w:hAnsi="Times New Roman"/>
          <w:b/>
          <w:i/>
          <w:sz w:val="28"/>
          <w:szCs w:val="28"/>
          <w:lang w:val="uk-UA"/>
        </w:rPr>
        <w:t>ECTS</w:t>
      </w:r>
      <w:r w:rsidRPr="00BE6D89">
        <w:rPr>
          <w:rFonts w:ascii="Times New Roman" w:hAnsi="Times New Roman"/>
          <w:sz w:val="28"/>
          <w:szCs w:val="28"/>
          <w:lang w:val="uk-UA"/>
        </w:rPr>
        <w:t xml:space="preserve">, яка характеризує успішність студента. </w:t>
      </w:r>
    </w:p>
    <w:p w:rsidR="0005750C" w:rsidRPr="00BE6D89" w:rsidRDefault="0005750C" w:rsidP="00BE6D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>Оцінка за практику вноситься в заліково-екзаменаційну відомість і в зал</w:t>
      </w:r>
      <w:r w:rsidRPr="00BE6D89">
        <w:rPr>
          <w:rFonts w:ascii="Times New Roman" w:hAnsi="Times New Roman"/>
          <w:sz w:val="28"/>
          <w:szCs w:val="28"/>
          <w:lang w:val="uk-UA"/>
        </w:rPr>
        <w:t>і</w:t>
      </w:r>
      <w:r w:rsidRPr="00BE6D89">
        <w:rPr>
          <w:rFonts w:ascii="Times New Roman" w:hAnsi="Times New Roman"/>
          <w:sz w:val="28"/>
          <w:szCs w:val="28"/>
          <w:lang w:val="uk-UA"/>
        </w:rPr>
        <w:t>кову книжку студента та враховується підчас визначення стипендії разом з оц</w:t>
      </w:r>
      <w:r w:rsidRPr="00BE6D89">
        <w:rPr>
          <w:rFonts w:ascii="Times New Roman" w:hAnsi="Times New Roman"/>
          <w:sz w:val="28"/>
          <w:szCs w:val="28"/>
          <w:lang w:val="uk-UA"/>
        </w:rPr>
        <w:t>і</w:t>
      </w:r>
      <w:r w:rsidRPr="00BE6D89">
        <w:rPr>
          <w:rFonts w:ascii="Times New Roman" w:hAnsi="Times New Roman"/>
          <w:sz w:val="28"/>
          <w:szCs w:val="28"/>
          <w:lang w:val="uk-UA"/>
        </w:rPr>
        <w:lastRenderedPageBreak/>
        <w:t>нками за результатами підсумкового семестрового контролю.</w:t>
      </w:r>
    </w:p>
    <w:p w:rsidR="0005750C" w:rsidRPr="00BE6D89" w:rsidRDefault="0005750C" w:rsidP="00BE6D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>У разі неподання звіту, чи інших обов’язкових документів або одержання незадовільної оцінки за результатами захисту практики, студент має право на повторний захист протягом 30 днів семестру після проведення засідання комісії з практики. У разі остаточної незадовільної оцінки вирішується питання про неможливість його подальшого навчання у Фізико-технічному інституті Наці</w:t>
      </w:r>
      <w:r w:rsidRPr="00BE6D89">
        <w:rPr>
          <w:rFonts w:ascii="Times New Roman" w:hAnsi="Times New Roman"/>
          <w:sz w:val="28"/>
          <w:szCs w:val="28"/>
          <w:lang w:val="uk-UA"/>
        </w:rPr>
        <w:t>о</w:t>
      </w:r>
      <w:r w:rsidRPr="00BE6D89">
        <w:rPr>
          <w:rFonts w:ascii="Times New Roman" w:hAnsi="Times New Roman"/>
          <w:sz w:val="28"/>
          <w:szCs w:val="28"/>
          <w:lang w:val="uk-UA"/>
        </w:rPr>
        <w:t>нального технічного університету «Київський політехнічний інститут».</w:t>
      </w:r>
    </w:p>
    <w:p w:rsidR="0005750C" w:rsidRPr="00BE6D89" w:rsidRDefault="0005750C" w:rsidP="00BE6D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6D89">
        <w:rPr>
          <w:rFonts w:ascii="Times New Roman" w:hAnsi="Times New Roman"/>
          <w:sz w:val="28"/>
          <w:szCs w:val="28"/>
          <w:lang w:val="uk-UA"/>
        </w:rPr>
        <w:t>Підсумки виробничої  практики обговорюються на засіданнях кафедр, а загальні підсумки практики підводяться на засіданнях Вченої ради Інституту щорічно.</w:t>
      </w:r>
    </w:p>
    <w:p w:rsidR="00727E43" w:rsidRPr="008B73B7" w:rsidRDefault="00727E43" w:rsidP="00CE0DC9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</w:p>
    <w:bookmarkEnd w:id="34"/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1725B" w:rsidRDefault="0011725B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52349" w:rsidRDefault="00752349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 8 ЧИННИКИ УСПІШНОГО ПРАЦЕВЛАШТУВАННЯ</w:t>
      </w:r>
    </w:p>
    <w:p w:rsidR="0011725B" w:rsidRDefault="0011725B" w:rsidP="00C07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Перш ніж розпочинати розмову про пошук роботи та початок ділової к</w:t>
      </w:r>
      <w:r w:rsidRPr="0011725B">
        <w:rPr>
          <w:rFonts w:ascii="Times New Roman" w:hAnsi="Times New Roman"/>
          <w:sz w:val="28"/>
          <w:szCs w:val="28"/>
          <w:lang w:val="uk-UA"/>
        </w:rPr>
        <w:t>а</w:t>
      </w:r>
      <w:r w:rsidRPr="0011725B">
        <w:rPr>
          <w:rFonts w:ascii="Times New Roman" w:hAnsi="Times New Roman"/>
          <w:sz w:val="28"/>
          <w:szCs w:val="28"/>
          <w:lang w:val="uk-UA"/>
        </w:rPr>
        <w:t xml:space="preserve">р'єри, потрібно звернути увагу на сучасні міфи щодо працевлаштування.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№ 1.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Знайти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зараз роботу нереально.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Звичайно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якщо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сидіти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склавши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руки,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працевлаштуватися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25B">
        <w:rPr>
          <w:rFonts w:ascii="Times New Roman" w:hAnsi="Times New Roman"/>
          <w:sz w:val="28"/>
          <w:szCs w:val="28"/>
        </w:rPr>
        <w:t>навряд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чи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вд</w:t>
      </w:r>
      <w:r w:rsidRPr="0011725B">
        <w:rPr>
          <w:rFonts w:ascii="Times New Roman" w:hAnsi="Times New Roman"/>
          <w:sz w:val="28"/>
          <w:szCs w:val="28"/>
        </w:rPr>
        <w:t>а</w:t>
      </w:r>
      <w:r w:rsidRPr="0011725B">
        <w:rPr>
          <w:rFonts w:ascii="Times New Roman" w:hAnsi="Times New Roman"/>
          <w:sz w:val="28"/>
          <w:szCs w:val="28"/>
        </w:rPr>
        <w:t>сться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Щоб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знайти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п</w:t>
      </w:r>
      <w:proofErr w:type="gramEnd"/>
      <w:r w:rsidRPr="0011725B">
        <w:rPr>
          <w:rFonts w:ascii="Times New Roman" w:hAnsi="Times New Roman"/>
          <w:sz w:val="28"/>
          <w:szCs w:val="28"/>
        </w:rPr>
        <w:t>ідходяще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місце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треба активно </w:t>
      </w:r>
      <w:proofErr w:type="spellStart"/>
      <w:r w:rsidRPr="0011725B">
        <w:rPr>
          <w:rFonts w:ascii="Times New Roman" w:hAnsi="Times New Roman"/>
          <w:sz w:val="28"/>
          <w:szCs w:val="28"/>
        </w:rPr>
        <w:t>діяти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725B">
        <w:rPr>
          <w:rFonts w:ascii="Times New Roman" w:hAnsi="Times New Roman"/>
          <w:sz w:val="28"/>
          <w:szCs w:val="28"/>
        </w:rPr>
        <w:t>дзвонити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1725B">
        <w:rPr>
          <w:rFonts w:ascii="Times New Roman" w:hAnsi="Times New Roman"/>
          <w:sz w:val="28"/>
          <w:szCs w:val="28"/>
        </w:rPr>
        <w:t>опублікованим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оголошенням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розсилати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резюме, </w:t>
      </w:r>
      <w:proofErr w:type="spellStart"/>
      <w:r w:rsidRPr="0011725B">
        <w:rPr>
          <w:rFonts w:ascii="Times New Roman" w:hAnsi="Times New Roman"/>
          <w:sz w:val="28"/>
          <w:szCs w:val="28"/>
        </w:rPr>
        <w:t>брати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11725B">
        <w:rPr>
          <w:rFonts w:ascii="Times New Roman" w:hAnsi="Times New Roman"/>
          <w:sz w:val="28"/>
          <w:szCs w:val="28"/>
        </w:rPr>
        <w:t>різних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ярма</w:t>
      </w:r>
      <w:r w:rsidRPr="0011725B">
        <w:rPr>
          <w:rFonts w:ascii="Times New Roman" w:hAnsi="Times New Roman"/>
          <w:sz w:val="28"/>
          <w:szCs w:val="28"/>
        </w:rPr>
        <w:t>р</w:t>
      </w:r>
      <w:r w:rsidRPr="0011725B">
        <w:rPr>
          <w:rFonts w:ascii="Times New Roman" w:hAnsi="Times New Roman"/>
          <w:sz w:val="28"/>
          <w:szCs w:val="28"/>
        </w:rPr>
        <w:t xml:space="preserve">ках </w:t>
      </w:r>
      <w:proofErr w:type="spellStart"/>
      <w:r w:rsidRPr="0011725B">
        <w:rPr>
          <w:rFonts w:ascii="Times New Roman" w:hAnsi="Times New Roman"/>
          <w:sz w:val="28"/>
          <w:szCs w:val="28"/>
        </w:rPr>
        <w:t>вакансій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переглядати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сайти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працевлаштування</w:t>
      </w:r>
      <w:proofErr w:type="spellEnd"/>
      <w:r w:rsidRPr="0011725B">
        <w:rPr>
          <w:rFonts w:ascii="Times New Roman" w:hAnsi="Times New Roman"/>
          <w:sz w:val="28"/>
          <w:szCs w:val="28"/>
        </w:rPr>
        <w:t>.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№ 2. Диплом </w:t>
      </w:r>
      <w:proofErr w:type="gramStart"/>
      <w:r w:rsidRPr="0011725B">
        <w:rPr>
          <w:rFonts w:ascii="Times New Roman" w:hAnsi="Times New Roman"/>
          <w:sz w:val="28"/>
          <w:szCs w:val="28"/>
        </w:rPr>
        <w:t>престижного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вузу - </w:t>
      </w:r>
      <w:proofErr w:type="spellStart"/>
      <w:r w:rsidRPr="0011725B">
        <w:rPr>
          <w:rFonts w:ascii="Times New Roman" w:hAnsi="Times New Roman"/>
          <w:sz w:val="28"/>
          <w:szCs w:val="28"/>
        </w:rPr>
        <w:t>гарантія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працевлаштування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</w:rPr>
        <w:t xml:space="preserve">Диплом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відомого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1725B">
        <w:rPr>
          <w:rFonts w:ascii="Times New Roman" w:hAnsi="Times New Roman"/>
          <w:sz w:val="28"/>
          <w:szCs w:val="28"/>
        </w:rPr>
        <w:t>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панацея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кадрових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11725B">
        <w:rPr>
          <w:rFonts w:ascii="Times New Roman" w:hAnsi="Times New Roman"/>
          <w:sz w:val="28"/>
          <w:szCs w:val="28"/>
        </w:rPr>
        <w:t>співбесіді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25B">
        <w:rPr>
          <w:rFonts w:ascii="Times New Roman" w:hAnsi="Times New Roman"/>
          <w:sz w:val="28"/>
          <w:szCs w:val="28"/>
        </w:rPr>
        <w:t>кожному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доведеться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справу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професійними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серйозними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тестовими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спрямованими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реальних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знань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людини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.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№ 3. Головне при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працевлаштуванні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1725B">
        <w:rPr>
          <w:rFonts w:ascii="Times New Roman" w:hAnsi="Times New Roman"/>
          <w:sz w:val="28"/>
          <w:szCs w:val="28"/>
        </w:rPr>
        <w:t>зв'язки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Корисні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знайомства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1725B">
        <w:rPr>
          <w:rFonts w:ascii="Times New Roman" w:hAnsi="Times New Roman"/>
          <w:sz w:val="28"/>
          <w:szCs w:val="28"/>
        </w:rPr>
        <w:t>лише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інструментів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пошуку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роботи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.</w:t>
      </w:r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Однак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хороших </w:t>
      </w:r>
      <w:proofErr w:type="spellStart"/>
      <w:r w:rsidRPr="0011725B">
        <w:rPr>
          <w:rFonts w:ascii="Times New Roman" w:hAnsi="Times New Roman"/>
          <w:sz w:val="28"/>
          <w:szCs w:val="28"/>
        </w:rPr>
        <w:t>зв'язків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може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далеко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завжди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1725B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фірмах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сімейні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зв'язки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вітаються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№ 4. </w:t>
      </w:r>
      <w:proofErr w:type="spellStart"/>
      <w:r w:rsidRPr="0011725B">
        <w:rPr>
          <w:rFonts w:ascii="Times New Roman" w:hAnsi="Times New Roman"/>
          <w:sz w:val="28"/>
          <w:szCs w:val="28"/>
        </w:rPr>
        <w:t>Скрізь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потрібний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досвід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11725B">
        <w:rPr>
          <w:rFonts w:ascii="Times New Roman" w:hAnsi="Times New Roman"/>
          <w:sz w:val="28"/>
          <w:szCs w:val="28"/>
        </w:rPr>
        <w:t>вакансії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11725B">
        <w:rPr>
          <w:rFonts w:ascii="Times New Roman" w:hAnsi="Times New Roman"/>
          <w:sz w:val="28"/>
          <w:szCs w:val="28"/>
        </w:rPr>
        <w:t>досвід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так </w:t>
      </w:r>
      <w:proofErr w:type="spellStart"/>
      <w:r w:rsidRPr="0011725B">
        <w:rPr>
          <w:rFonts w:ascii="Times New Roman" w:hAnsi="Times New Roman"/>
          <w:sz w:val="28"/>
          <w:szCs w:val="28"/>
        </w:rPr>
        <w:t>принциповий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Якщо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1725B">
        <w:rPr>
          <w:rFonts w:ascii="Times New Roman" w:hAnsi="Times New Roman"/>
          <w:sz w:val="28"/>
          <w:szCs w:val="28"/>
        </w:rPr>
        <w:t>людини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немає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досвіду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але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він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готовий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вчитися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11725B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він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стає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п</w:t>
      </w:r>
      <w:proofErr w:type="gramEnd"/>
      <w:r w:rsidRPr="0011725B">
        <w:rPr>
          <w:rFonts w:ascii="Times New Roman" w:hAnsi="Times New Roman"/>
          <w:sz w:val="28"/>
          <w:szCs w:val="28"/>
        </w:rPr>
        <w:t>ідходящим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кандидатом.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№ 5. </w:t>
      </w:r>
      <w:proofErr w:type="gramStart"/>
      <w:r w:rsidRPr="0011725B">
        <w:rPr>
          <w:rFonts w:ascii="Times New Roman" w:hAnsi="Times New Roman"/>
          <w:sz w:val="28"/>
          <w:szCs w:val="28"/>
        </w:rPr>
        <w:t xml:space="preserve">Чим </w:t>
      </w:r>
      <w:proofErr w:type="spellStart"/>
      <w:r w:rsidRPr="0011725B">
        <w:rPr>
          <w:rFonts w:ascii="Times New Roman" w:hAnsi="Times New Roman"/>
          <w:sz w:val="28"/>
          <w:szCs w:val="28"/>
        </w:rPr>
        <w:t>б</w:t>
      </w:r>
      <w:proofErr w:type="gramEnd"/>
      <w:r w:rsidRPr="0011725B">
        <w:rPr>
          <w:rFonts w:ascii="Times New Roman" w:hAnsi="Times New Roman"/>
          <w:sz w:val="28"/>
          <w:szCs w:val="28"/>
        </w:rPr>
        <w:t>ільше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грошей </w:t>
      </w:r>
      <w:proofErr w:type="spellStart"/>
      <w:r w:rsidRPr="0011725B">
        <w:rPr>
          <w:rFonts w:ascii="Times New Roman" w:hAnsi="Times New Roman"/>
          <w:sz w:val="28"/>
          <w:szCs w:val="28"/>
        </w:rPr>
        <w:t>ви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попросите, </w:t>
      </w:r>
      <w:proofErr w:type="spellStart"/>
      <w:r w:rsidRPr="0011725B">
        <w:rPr>
          <w:rFonts w:ascii="Times New Roman" w:hAnsi="Times New Roman"/>
          <w:sz w:val="28"/>
          <w:szCs w:val="28"/>
        </w:rPr>
        <w:t>тим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11725B">
        <w:rPr>
          <w:rFonts w:ascii="Times New Roman" w:hAnsi="Times New Roman"/>
          <w:sz w:val="28"/>
          <w:szCs w:val="28"/>
        </w:rPr>
        <w:t>оцінять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Роботодавці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стали вельми скептично ставиться до </w:t>
      </w:r>
      <w:proofErr w:type="spellStart"/>
      <w:r w:rsidRPr="0011725B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нереал</w:t>
      </w:r>
      <w:r w:rsidRPr="0011725B">
        <w:rPr>
          <w:rFonts w:ascii="Times New Roman" w:hAnsi="Times New Roman"/>
          <w:sz w:val="28"/>
          <w:szCs w:val="28"/>
        </w:rPr>
        <w:t>ь</w:t>
      </w:r>
      <w:r w:rsidRPr="0011725B">
        <w:rPr>
          <w:rFonts w:ascii="Times New Roman" w:hAnsi="Times New Roman"/>
          <w:sz w:val="28"/>
          <w:szCs w:val="28"/>
        </w:rPr>
        <w:t>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зарплатними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очікуваннями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Щоб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потрапити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25B">
        <w:rPr>
          <w:rFonts w:ascii="Times New Roman" w:hAnsi="Times New Roman"/>
          <w:sz w:val="28"/>
          <w:szCs w:val="28"/>
        </w:rPr>
        <w:t>халепу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краще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lastRenderedPageBreak/>
        <w:t>заздалегідь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вивчити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тенденції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25B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розрахувати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діапазон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зарплат для </w:t>
      </w:r>
      <w:proofErr w:type="spellStart"/>
      <w:r w:rsidRPr="0011725B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вашої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 xml:space="preserve">Міф 6. Розмістивши своє резюме на кількох </w:t>
      </w:r>
      <w:proofErr w:type="spellStart"/>
      <w:r w:rsidRPr="0011725B">
        <w:rPr>
          <w:rFonts w:ascii="Times New Roman" w:hAnsi="Times New Roman"/>
          <w:sz w:val="28"/>
          <w:szCs w:val="28"/>
          <w:lang w:val="uk-UA"/>
        </w:rPr>
        <w:t>інтернет-сайтах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, ви неодмі</w:t>
      </w:r>
      <w:r w:rsidRPr="0011725B">
        <w:rPr>
          <w:rFonts w:ascii="Times New Roman" w:hAnsi="Times New Roman"/>
          <w:sz w:val="28"/>
          <w:szCs w:val="28"/>
          <w:lang w:val="uk-UA"/>
        </w:rPr>
        <w:t>н</w:t>
      </w:r>
      <w:r w:rsidRPr="0011725B">
        <w:rPr>
          <w:rFonts w:ascii="Times New Roman" w:hAnsi="Times New Roman"/>
          <w:sz w:val="28"/>
          <w:szCs w:val="28"/>
          <w:lang w:val="uk-UA"/>
        </w:rPr>
        <w:t xml:space="preserve">но отримаєте достатню кількість вигідних пропозицій.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Лише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близько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п'яти</w:t>
      </w:r>
      <w:proofErr w:type="spellEnd"/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претендентів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знаходять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роботу за </w:t>
      </w:r>
      <w:proofErr w:type="spellStart"/>
      <w:r w:rsidRPr="0011725B">
        <w:rPr>
          <w:rFonts w:ascii="Times New Roman" w:hAnsi="Times New Roman"/>
          <w:sz w:val="28"/>
          <w:szCs w:val="28"/>
        </w:rPr>
        <w:t>допом</w:t>
      </w:r>
      <w:r w:rsidRPr="0011725B">
        <w:rPr>
          <w:rFonts w:ascii="Times New Roman" w:hAnsi="Times New Roman"/>
          <w:sz w:val="28"/>
          <w:szCs w:val="28"/>
        </w:rPr>
        <w:t>о</w:t>
      </w:r>
      <w:r w:rsidRPr="0011725B">
        <w:rPr>
          <w:rFonts w:ascii="Times New Roman" w:hAnsi="Times New Roman"/>
          <w:sz w:val="28"/>
          <w:szCs w:val="28"/>
        </w:rPr>
        <w:t>гою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інтернету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Міф 7. Оголошення про вакансії в повній мірі відображають обсяг і рі</w:t>
      </w:r>
      <w:r w:rsidRPr="0011725B">
        <w:rPr>
          <w:rFonts w:ascii="Times New Roman" w:hAnsi="Times New Roman"/>
          <w:sz w:val="28"/>
          <w:szCs w:val="28"/>
          <w:lang w:val="uk-UA"/>
        </w:rPr>
        <w:t>з</w:t>
      </w:r>
      <w:r w:rsidRPr="0011725B">
        <w:rPr>
          <w:rFonts w:ascii="Times New Roman" w:hAnsi="Times New Roman"/>
          <w:sz w:val="28"/>
          <w:szCs w:val="28"/>
          <w:lang w:val="uk-UA"/>
        </w:rPr>
        <w:t xml:space="preserve">номанітність ринку праці.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</w:rPr>
        <w:t xml:space="preserve">За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р</w:t>
      </w:r>
      <w:proofErr w:type="gramEnd"/>
      <w:r w:rsidRPr="0011725B">
        <w:rPr>
          <w:rFonts w:ascii="Times New Roman" w:hAnsi="Times New Roman"/>
          <w:sz w:val="28"/>
          <w:szCs w:val="28"/>
        </w:rPr>
        <w:t>ізними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даними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тільки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15-20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всіх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вакансій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публікуються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25B">
        <w:rPr>
          <w:rFonts w:ascii="Times New Roman" w:hAnsi="Times New Roman"/>
          <w:sz w:val="28"/>
          <w:szCs w:val="28"/>
        </w:rPr>
        <w:t>засобах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масової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Величезна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посад - </w:t>
      </w:r>
      <w:proofErr w:type="spellStart"/>
      <w:r w:rsidRPr="0011725B">
        <w:rPr>
          <w:rFonts w:ascii="Times New Roman" w:hAnsi="Times New Roman"/>
          <w:sz w:val="28"/>
          <w:szCs w:val="28"/>
        </w:rPr>
        <w:t>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прихований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ринок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11725B">
        <w:rPr>
          <w:rFonts w:ascii="Times New Roman" w:hAnsi="Times New Roman"/>
          <w:sz w:val="28"/>
          <w:szCs w:val="28"/>
        </w:rPr>
        <w:t>чим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позиція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зарплата, </w:t>
      </w:r>
      <w:proofErr w:type="spellStart"/>
      <w:r w:rsidRPr="0011725B">
        <w:rPr>
          <w:rFonts w:ascii="Times New Roman" w:hAnsi="Times New Roman"/>
          <w:sz w:val="28"/>
          <w:szCs w:val="28"/>
        </w:rPr>
        <w:t>тим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менше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вірогідності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1725B">
        <w:rPr>
          <w:rFonts w:ascii="Times New Roman" w:hAnsi="Times New Roman"/>
          <w:sz w:val="28"/>
          <w:szCs w:val="28"/>
        </w:rPr>
        <w:t>цю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посаду буде </w:t>
      </w:r>
      <w:proofErr w:type="spellStart"/>
      <w:r w:rsidRPr="0011725B">
        <w:rPr>
          <w:rFonts w:ascii="Times New Roman" w:hAnsi="Times New Roman"/>
          <w:sz w:val="28"/>
          <w:szCs w:val="28"/>
        </w:rPr>
        <w:t>опубліковано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 ЗМІ.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8. Резюме </w:t>
      </w:r>
      <w:proofErr w:type="spellStart"/>
      <w:r w:rsidRPr="0011725B">
        <w:rPr>
          <w:rFonts w:ascii="Times New Roman" w:hAnsi="Times New Roman"/>
          <w:sz w:val="28"/>
          <w:szCs w:val="28"/>
        </w:rPr>
        <w:t>має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показувати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логіку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вашого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кар'єрного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25B">
        <w:rPr>
          <w:rFonts w:ascii="Times New Roman" w:hAnsi="Times New Roman"/>
          <w:sz w:val="28"/>
          <w:szCs w:val="28"/>
        </w:rPr>
        <w:t>зр</w:t>
      </w:r>
      <w:r w:rsidRPr="0011725B">
        <w:rPr>
          <w:rFonts w:ascii="Times New Roman" w:hAnsi="Times New Roman"/>
          <w:sz w:val="28"/>
          <w:szCs w:val="28"/>
        </w:rPr>
        <w:t>о</w:t>
      </w:r>
      <w:r w:rsidRPr="0011725B">
        <w:rPr>
          <w:rFonts w:ascii="Times New Roman" w:hAnsi="Times New Roman"/>
          <w:sz w:val="28"/>
          <w:szCs w:val="28"/>
        </w:rPr>
        <w:t>стання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11725B">
        <w:rPr>
          <w:rFonts w:ascii="Times New Roman" w:hAnsi="Times New Roman"/>
          <w:sz w:val="28"/>
          <w:szCs w:val="28"/>
        </w:rPr>
        <w:t>ідеальне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резюме </w:t>
      </w:r>
      <w:proofErr w:type="spellStart"/>
      <w:r w:rsidRPr="0011725B">
        <w:rPr>
          <w:rFonts w:ascii="Times New Roman" w:hAnsi="Times New Roman"/>
          <w:sz w:val="28"/>
          <w:szCs w:val="28"/>
        </w:rPr>
        <w:t>виконує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цю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функцію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самоціль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Найважливішою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самопрезентації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бу</w:t>
      </w:r>
      <w:r w:rsidRPr="0011725B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лаконічна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розповідь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ваш</w:t>
      </w:r>
      <w:proofErr w:type="gramEnd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навички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освіту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25B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посадови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обов'язки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Б</w:t>
      </w:r>
      <w:proofErr w:type="gramEnd"/>
      <w:r w:rsidRPr="0011725B">
        <w:rPr>
          <w:rFonts w:ascii="Times New Roman" w:hAnsi="Times New Roman"/>
          <w:sz w:val="28"/>
          <w:szCs w:val="28"/>
        </w:rPr>
        <w:t>ільшість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роботодавців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витрачають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перегляд резюме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більше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20 секунд. </w:t>
      </w:r>
      <w:proofErr w:type="spellStart"/>
      <w:r w:rsidRPr="0011725B">
        <w:rPr>
          <w:rFonts w:ascii="Times New Roman" w:hAnsi="Times New Roman"/>
          <w:sz w:val="28"/>
          <w:szCs w:val="28"/>
        </w:rPr>
        <w:t>Тобто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щоб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запрошення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інтерв'ю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акцент на головне. </w:t>
      </w:r>
    </w:p>
    <w:p w:rsidR="00C8182F" w:rsidRPr="0011725B" w:rsidRDefault="00C8182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9. </w:t>
      </w:r>
      <w:proofErr w:type="spellStart"/>
      <w:r w:rsidRPr="0011725B">
        <w:rPr>
          <w:rFonts w:ascii="Times New Roman" w:hAnsi="Times New Roman"/>
          <w:sz w:val="28"/>
          <w:szCs w:val="28"/>
        </w:rPr>
        <w:t>Ніколи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11725B">
        <w:rPr>
          <w:rFonts w:ascii="Times New Roman" w:hAnsi="Times New Roman"/>
          <w:sz w:val="28"/>
          <w:szCs w:val="28"/>
        </w:rPr>
        <w:t>зайвим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прикрасити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резюме.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Навіть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1725B">
        <w:rPr>
          <w:rFonts w:ascii="Times New Roman" w:hAnsi="Times New Roman"/>
          <w:sz w:val="28"/>
          <w:szCs w:val="28"/>
        </w:rPr>
        <w:t>сподівайтеся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вам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вдасться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пустити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пил в </w:t>
      </w:r>
      <w:proofErr w:type="spellStart"/>
      <w:r w:rsidRPr="0011725B">
        <w:rPr>
          <w:rFonts w:ascii="Times New Roman" w:hAnsi="Times New Roman"/>
          <w:sz w:val="28"/>
          <w:szCs w:val="28"/>
        </w:rPr>
        <w:t>очі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досвідченому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роботодавцю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11725B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11725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11725B">
        <w:rPr>
          <w:rFonts w:ascii="Times New Roman" w:hAnsi="Times New Roman"/>
          <w:sz w:val="28"/>
          <w:szCs w:val="28"/>
        </w:rPr>
        <w:t>чиї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обов'язки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входить </w:t>
      </w:r>
      <w:proofErr w:type="spellStart"/>
      <w:r w:rsidRPr="0011725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резюме </w:t>
      </w:r>
      <w:proofErr w:type="spellStart"/>
      <w:r w:rsidRPr="0011725B">
        <w:rPr>
          <w:rFonts w:ascii="Times New Roman" w:hAnsi="Times New Roman"/>
          <w:sz w:val="28"/>
          <w:szCs w:val="28"/>
        </w:rPr>
        <w:t>претендентів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часом </w:t>
      </w:r>
      <w:proofErr w:type="spellStart"/>
      <w:r w:rsidRPr="0011725B">
        <w:rPr>
          <w:rFonts w:ascii="Times New Roman" w:hAnsi="Times New Roman"/>
          <w:sz w:val="28"/>
          <w:szCs w:val="28"/>
        </w:rPr>
        <w:t>вчиться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бачити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за листком </w:t>
      </w:r>
      <w:proofErr w:type="spellStart"/>
      <w:r w:rsidRPr="0011725B">
        <w:rPr>
          <w:rFonts w:ascii="Times New Roman" w:hAnsi="Times New Roman"/>
          <w:sz w:val="28"/>
          <w:szCs w:val="28"/>
        </w:rPr>
        <w:t>паперу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реального </w:t>
      </w:r>
      <w:proofErr w:type="spellStart"/>
      <w:r w:rsidRPr="0011725B">
        <w:rPr>
          <w:rFonts w:ascii="Times New Roman" w:hAnsi="Times New Roman"/>
          <w:sz w:val="28"/>
          <w:szCs w:val="28"/>
        </w:rPr>
        <w:t>чоловіка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725B">
        <w:rPr>
          <w:rFonts w:ascii="Times New Roman" w:hAnsi="Times New Roman"/>
          <w:sz w:val="28"/>
          <w:szCs w:val="28"/>
        </w:rPr>
        <w:t>При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такому пильному </w:t>
      </w:r>
      <w:proofErr w:type="spellStart"/>
      <w:r w:rsidRPr="0011725B">
        <w:rPr>
          <w:rFonts w:ascii="Times New Roman" w:hAnsi="Times New Roman"/>
          <w:sz w:val="28"/>
          <w:szCs w:val="28"/>
        </w:rPr>
        <w:t>погляді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нескладно </w:t>
      </w:r>
      <w:proofErr w:type="spellStart"/>
      <w:r w:rsidRPr="0011725B">
        <w:rPr>
          <w:rFonts w:ascii="Times New Roman" w:hAnsi="Times New Roman"/>
          <w:sz w:val="28"/>
          <w:szCs w:val="28"/>
        </w:rPr>
        <w:t>помітити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фактичні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неточності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11725B">
        <w:rPr>
          <w:rFonts w:ascii="Times New Roman" w:hAnsi="Times New Roman"/>
          <w:sz w:val="28"/>
          <w:szCs w:val="28"/>
        </w:rPr>
        <w:t>легкі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11725B">
        <w:rPr>
          <w:rFonts w:ascii="Times New Roman" w:hAnsi="Times New Roman"/>
          <w:sz w:val="28"/>
          <w:szCs w:val="28"/>
        </w:rPr>
        <w:lastRenderedPageBreak/>
        <w:t>перебільшення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11725B">
        <w:rPr>
          <w:rFonts w:ascii="Times New Roman" w:hAnsi="Times New Roman"/>
          <w:sz w:val="28"/>
          <w:szCs w:val="28"/>
        </w:rPr>
        <w:t>чим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більше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їх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буде, </w:t>
      </w:r>
      <w:proofErr w:type="spellStart"/>
      <w:r w:rsidRPr="0011725B">
        <w:rPr>
          <w:rFonts w:ascii="Times New Roman" w:hAnsi="Times New Roman"/>
          <w:sz w:val="28"/>
          <w:szCs w:val="28"/>
        </w:rPr>
        <w:t>тим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більш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каверзні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очікують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вас на </w:t>
      </w:r>
      <w:proofErr w:type="spellStart"/>
      <w:r w:rsidRPr="0011725B">
        <w:rPr>
          <w:rFonts w:ascii="Times New Roman" w:hAnsi="Times New Roman"/>
          <w:sz w:val="28"/>
          <w:szCs w:val="28"/>
        </w:rPr>
        <w:t>співбесіді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 xml:space="preserve">Міф 10. Найбільш кваліфіковані фахівці отримують кращу роботу.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Роботодавець, як правило, вибирає того, в кому бачить з'єднання проф</w:t>
      </w:r>
      <w:r w:rsidRPr="0011725B">
        <w:rPr>
          <w:rFonts w:ascii="Times New Roman" w:hAnsi="Times New Roman"/>
          <w:sz w:val="28"/>
          <w:szCs w:val="28"/>
          <w:lang w:val="uk-UA"/>
        </w:rPr>
        <w:t>е</w:t>
      </w:r>
      <w:r w:rsidRPr="0011725B">
        <w:rPr>
          <w:rFonts w:ascii="Times New Roman" w:hAnsi="Times New Roman"/>
          <w:sz w:val="28"/>
          <w:szCs w:val="28"/>
          <w:lang w:val="uk-UA"/>
        </w:rPr>
        <w:t xml:space="preserve">сійних якостей, навичок презентації та вміння знайти контакт з інтерв'юером. Якщо ви отримали запрошення на інтерв'ю, значить роботодавець вважає, що ваших умінь, знань і досвіду достатньо для цієї позиції. При особистій зустрічі потрібно лише підтвердити, що ви гідні цієї роботи. 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11. </w:t>
      </w:r>
      <w:proofErr w:type="spellStart"/>
      <w:r w:rsidRPr="0011725B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1725B">
        <w:rPr>
          <w:rFonts w:ascii="Times New Roman" w:hAnsi="Times New Roman"/>
          <w:sz w:val="28"/>
          <w:szCs w:val="28"/>
        </w:rPr>
        <w:t>повинен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продавати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роботодавцю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Якщо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вам не </w:t>
      </w:r>
      <w:proofErr w:type="spellStart"/>
      <w:r w:rsidRPr="0011725B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думка про те,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продаєте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себе, думайте,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продаєте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якості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725B">
        <w:rPr>
          <w:rFonts w:ascii="Times New Roman" w:hAnsi="Times New Roman"/>
          <w:sz w:val="28"/>
          <w:szCs w:val="28"/>
        </w:rPr>
        <w:t>У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наш час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процвітають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які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викор</w:t>
      </w:r>
      <w:r w:rsidRPr="0011725B">
        <w:rPr>
          <w:rFonts w:ascii="Times New Roman" w:hAnsi="Times New Roman"/>
          <w:sz w:val="28"/>
          <w:szCs w:val="28"/>
        </w:rPr>
        <w:t>и</w:t>
      </w:r>
      <w:r w:rsidRPr="0011725B">
        <w:rPr>
          <w:rFonts w:ascii="Times New Roman" w:hAnsi="Times New Roman"/>
          <w:sz w:val="28"/>
          <w:szCs w:val="28"/>
        </w:rPr>
        <w:t>стовують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11725B">
        <w:rPr>
          <w:rFonts w:ascii="Times New Roman" w:hAnsi="Times New Roman"/>
          <w:sz w:val="28"/>
          <w:szCs w:val="28"/>
        </w:rPr>
        <w:t>методи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своєї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11725B">
        <w:rPr>
          <w:rFonts w:ascii="Times New Roman" w:hAnsi="Times New Roman"/>
          <w:sz w:val="28"/>
          <w:szCs w:val="28"/>
        </w:rPr>
        <w:t>.</w:t>
      </w:r>
    </w:p>
    <w:p w:rsidR="00193AB2" w:rsidRPr="0011725B" w:rsidRDefault="00193AB2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Міф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12. </w:t>
      </w:r>
      <w:proofErr w:type="spellStart"/>
      <w:r w:rsidRPr="0011725B">
        <w:rPr>
          <w:rFonts w:ascii="Times New Roman" w:hAnsi="Times New Roman"/>
          <w:sz w:val="28"/>
          <w:szCs w:val="28"/>
        </w:rPr>
        <w:t>Якщо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1725B">
        <w:rPr>
          <w:rFonts w:ascii="Times New Roman" w:hAnsi="Times New Roman"/>
          <w:sz w:val="28"/>
          <w:szCs w:val="28"/>
        </w:rPr>
        <w:t>випускник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вузу, за вас повинен </w:t>
      </w:r>
      <w:proofErr w:type="spellStart"/>
      <w:r w:rsidRPr="0011725B">
        <w:rPr>
          <w:rFonts w:ascii="Times New Roman" w:hAnsi="Times New Roman"/>
          <w:sz w:val="28"/>
          <w:szCs w:val="28"/>
        </w:rPr>
        <w:t>турбуватися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вуз.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t>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твердження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невірне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25B">
        <w:rPr>
          <w:rFonts w:ascii="Times New Roman" w:hAnsi="Times New Roman"/>
          <w:sz w:val="28"/>
          <w:szCs w:val="28"/>
        </w:rPr>
        <w:t>в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25B">
        <w:rPr>
          <w:rFonts w:ascii="Times New Roman" w:hAnsi="Times New Roman"/>
          <w:sz w:val="28"/>
          <w:szCs w:val="28"/>
        </w:rPr>
        <w:t>тому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випадку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якщо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володієте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унікальними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Грамотний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пошук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- перший </w:t>
      </w:r>
      <w:proofErr w:type="spellStart"/>
      <w:r w:rsidRPr="0011725B">
        <w:rPr>
          <w:rFonts w:ascii="Times New Roman" w:hAnsi="Times New Roman"/>
          <w:sz w:val="28"/>
          <w:szCs w:val="28"/>
        </w:rPr>
        <w:t>крок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шляху </w:t>
      </w:r>
      <w:proofErr w:type="spellStart"/>
      <w:r w:rsidRPr="0011725B">
        <w:rPr>
          <w:rFonts w:ascii="Times New Roman" w:hAnsi="Times New Roman"/>
          <w:sz w:val="28"/>
          <w:szCs w:val="28"/>
        </w:rPr>
        <w:t>ств</w:t>
      </w:r>
      <w:r w:rsidRPr="0011725B">
        <w:rPr>
          <w:rFonts w:ascii="Times New Roman" w:hAnsi="Times New Roman"/>
          <w:sz w:val="28"/>
          <w:szCs w:val="28"/>
        </w:rPr>
        <w:t>о</w:t>
      </w:r>
      <w:r w:rsidRPr="0011725B">
        <w:rPr>
          <w:rFonts w:ascii="Times New Roman" w:hAnsi="Times New Roman"/>
          <w:sz w:val="28"/>
          <w:szCs w:val="28"/>
        </w:rPr>
        <w:t>рення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ділової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кар'єри</w:t>
      </w:r>
      <w:proofErr w:type="spellEnd"/>
      <w:proofErr w:type="gram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 xml:space="preserve">Термін кар'єра (від французького </w:t>
      </w:r>
      <w:proofErr w:type="spellStart"/>
      <w:r w:rsidRPr="0011725B">
        <w:rPr>
          <w:rFonts w:ascii="Times New Roman" w:hAnsi="Times New Roman"/>
          <w:sz w:val="28"/>
          <w:szCs w:val="28"/>
        </w:rPr>
        <w:t>carrier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 xml:space="preserve"> й італійського </w:t>
      </w:r>
      <w:proofErr w:type="spellStart"/>
      <w:r w:rsidRPr="0011725B">
        <w:rPr>
          <w:rFonts w:ascii="Times New Roman" w:hAnsi="Times New Roman"/>
          <w:sz w:val="28"/>
          <w:szCs w:val="28"/>
        </w:rPr>
        <w:t>carrier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 xml:space="preserve"> – біг) у с</w:t>
      </w:r>
      <w:r w:rsidRPr="0011725B">
        <w:rPr>
          <w:rFonts w:ascii="Times New Roman" w:hAnsi="Times New Roman"/>
          <w:sz w:val="28"/>
          <w:szCs w:val="28"/>
          <w:lang w:val="uk-UA"/>
        </w:rPr>
        <w:t>а</w:t>
      </w:r>
      <w:r w:rsidRPr="0011725B">
        <w:rPr>
          <w:rFonts w:ascii="Times New Roman" w:hAnsi="Times New Roman"/>
          <w:sz w:val="28"/>
          <w:szCs w:val="28"/>
          <w:lang w:val="uk-UA"/>
        </w:rPr>
        <w:t>мому загальному розумінні означає успішне просування в області суспільної, службової, наукової й іншої діяльності. Р</w:t>
      </w:r>
      <w:proofErr w:type="spellStart"/>
      <w:r w:rsidRPr="0011725B">
        <w:rPr>
          <w:rFonts w:ascii="Times New Roman" w:hAnsi="Times New Roman"/>
          <w:sz w:val="28"/>
          <w:szCs w:val="28"/>
        </w:rPr>
        <w:t>озвиток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кар'єри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725B">
        <w:rPr>
          <w:rFonts w:ascii="Times New Roman" w:hAnsi="Times New Roman"/>
          <w:sz w:val="28"/>
          <w:szCs w:val="28"/>
        </w:rPr>
        <w:t>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дії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конкурентоздатності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1725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цілей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роботі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Щоб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гідну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роботу, </w:t>
      </w:r>
      <w:proofErr w:type="spellStart"/>
      <w:r w:rsidRPr="0011725B">
        <w:rPr>
          <w:rFonts w:ascii="Times New Roman" w:hAnsi="Times New Roman"/>
          <w:sz w:val="28"/>
          <w:szCs w:val="28"/>
        </w:rPr>
        <w:t>кожен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11725B">
        <w:rPr>
          <w:rFonts w:ascii="Times New Roman" w:hAnsi="Times New Roman"/>
          <w:sz w:val="28"/>
          <w:szCs w:val="28"/>
        </w:rPr>
        <w:t>вміти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реально </w:t>
      </w:r>
      <w:proofErr w:type="spellStart"/>
      <w:r w:rsidRPr="0011725B">
        <w:rPr>
          <w:rFonts w:ascii="Times New Roman" w:hAnsi="Times New Roman"/>
          <w:sz w:val="28"/>
          <w:szCs w:val="28"/>
        </w:rPr>
        <w:t>оцінювати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ділові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якості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спі</w:t>
      </w:r>
      <w:proofErr w:type="gramStart"/>
      <w:r w:rsidRPr="0011725B">
        <w:rPr>
          <w:rFonts w:ascii="Times New Roman" w:hAnsi="Times New Roman"/>
          <w:sz w:val="28"/>
          <w:szCs w:val="28"/>
        </w:rPr>
        <w:t>вв</w:t>
      </w:r>
      <w:proofErr w:type="gramEnd"/>
      <w:r w:rsidRPr="0011725B">
        <w:rPr>
          <w:rFonts w:ascii="Times New Roman" w:hAnsi="Times New Roman"/>
          <w:sz w:val="28"/>
          <w:szCs w:val="28"/>
        </w:rPr>
        <w:t>ідносити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1725B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тими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які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став</w:t>
      </w:r>
      <w:r w:rsidRPr="0011725B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11725B">
        <w:rPr>
          <w:rFonts w:ascii="Times New Roman" w:hAnsi="Times New Roman"/>
          <w:sz w:val="28"/>
          <w:szCs w:val="28"/>
        </w:rPr>
        <w:t>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перед ним </w:t>
      </w:r>
      <w:proofErr w:type="spellStart"/>
      <w:r w:rsidRPr="0011725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Багато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1725B">
        <w:rPr>
          <w:rFonts w:ascii="Times New Roman" w:hAnsi="Times New Roman"/>
          <w:sz w:val="28"/>
          <w:szCs w:val="28"/>
        </w:rPr>
        <w:t>чому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цього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11725B">
        <w:rPr>
          <w:rFonts w:ascii="Times New Roman" w:hAnsi="Times New Roman"/>
          <w:sz w:val="28"/>
          <w:szCs w:val="28"/>
        </w:rPr>
        <w:t>залежати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успіх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всієї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його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подальшої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кар'єри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25B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правильна </w:t>
      </w:r>
      <w:proofErr w:type="spellStart"/>
      <w:r w:rsidRPr="0011725B">
        <w:rPr>
          <w:rFonts w:ascii="Times New Roman" w:hAnsi="Times New Roman"/>
          <w:sz w:val="28"/>
          <w:szCs w:val="28"/>
        </w:rPr>
        <w:t>самооцінка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своїх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навичок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ділових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рис, яка </w:t>
      </w:r>
      <w:proofErr w:type="spellStart"/>
      <w:r w:rsidRPr="0011725B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11725B">
        <w:rPr>
          <w:rFonts w:ascii="Times New Roman" w:hAnsi="Times New Roman"/>
          <w:sz w:val="28"/>
          <w:szCs w:val="28"/>
        </w:rPr>
        <w:t>своєї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сили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слабкостей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25B">
        <w:rPr>
          <w:rFonts w:ascii="Times New Roman" w:hAnsi="Times New Roman"/>
          <w:sz w:val="28"/>
          <w:szCs w:val="28"/>
        </w:rPr>
        <w:t>недолі</w:t>
      </w:r>
      <w:proofErr w:type="gramStart"/>
      <w:r w:rsidRPr="0011725B">
        <w:rPr>
          <w:rFonts w:ascii="Times New Roman" w:hAnsi="Times New Roman"/>
          <w:sz w:val="28"/>
          <w:szCs w:val="28"/>
        </w:rPr>
        <w:t>к</w:t>
      </w:r>
      <w:proofErr w:type="gramEnd"/>
      <w:r w:rsidRPr="0011725B">
        <w:rPr>
          <w:rFonts w:ascii="Times New Roman" w:hAnsi="Times New Roman"/>
          <w:sz w:val="28"/>
          <w:szCs w:val="28"/>
        </w:rPr>
        <w:t>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725B">
        <w:rPr>
          <w:rFonts w:ascii="Times New Roman" w:hAnsi="Times New Roman"/>
          <w:sz w:val="28"/>
          <w:szCs w:val="28"/>
        </w:rPr>
        <w:lastRenderedPageBreak/>
        <w:t>Які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саме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фактори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725B">
        <w:rPr>
          <w:rFonts w:ascii="Times New Roman" w:hAnsi="Times New Roman"/>
          <w:sz w:val="28"/>
          <w:szCs w:val="28"/>
        </w:rPr>
        <w:t>сучасні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1725B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кар'єри</w:t>
      </w:r>
      <w:proofErr w:type="spellEnd"/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11725B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1725B">
        <w:rPr>
          <w:rFonts w:ascii="Times New Roman" w:hAnsi="Times New Roman"/>
          <w:sz w:val="28"/>
          <w:szCs w:val="28"/>
        </w:rPr>
        <w:t>це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явище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725B">
        <w:rPr>
          <w:rFonts w:ascii="Times New Roman" w:hAnsi="Times New Roman"/>
          <w:sz w:val="28"/>
          <w:szCs w:val="28"/>
        </w:rPr>
        <w:t>соц</w:t>
      </w:r>
      <w:proofErr w:type="gramEnd"/>
      <w:r w:rsidRPr="0011725B">
        <w:rPr>
          <w:rFonts w:ascii="Times New Roman" w:hAnsi="Times New Roman"/>
          <w:sz w:val="28"/>
          <w:szCs w:val="28"/>
        </w:rPr>
        <w:t>іальне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1725B">
        <w:rPr>
          <w:rFonts w:ascii="Times New Roman" w:hAnsi="Times New Roman"/>
          <w:sz w:val="28"/>
          <w:szCs w:val="28"/>
        </w:rPr>
        <w:t>соціальність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полягає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у тому,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11725B">
        <w:rPr>
          <w:rFonts w:ascii="Times New Roman" w:hAnsi="Times New Roman"/>
          <w:sz w:val="28"/>
          <w:szCs w:val="28"/>
        </w:rPr>
        <w:t>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продуктом </w:t>
      </w:r>
      <w:proofErr w:type="spellStart"/>
      <w:r w:rsidRPr="0011725B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людей, то до </w:t>
      </w:r>
      <w:proofErr w:type="spellStart"/>
      <w:r w:rsidRPr="0011725B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25B">
        <w:rPr>
          <w:rFonts w:ascii="Times New Roman" w:hAnsi="Times New Roman"/>
          <w:sz w:val="28"/>
          <w:szCs w:val="28"/>
        </w:rPr>
        <w:t>її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поведінку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725B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особистісні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інтегруючі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.</w:t>
      </w:r>
      <w:r w:rsidRPr="0011725B">
        <w:rPr>
          <w:rFonts w:ascii="Times New Roman" w:hAnsi="Times New Roman"/>
          <w:sz w:val="28"/>
          <w:szCs w:val="28"/>
        </w:rPr>
        <w:t xml:space="preserve">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 xml:space="preserve">Основні аспекти успішного працевлаштування і подальшого </w:t>
      </w:r>
      <w:proofErr w:type="spellStart"/>
      <w:r w:rsidRPr="0011725B">
        <w:rPr>
          <w:rFonts w:ascii="Times New Roman" w:hAnsi="Times New Roman"/>
          <w:sz w:val="28"/>
          <w:szCs w:val="28"/>
        </w:rPr>
        <w:t>кар'єр</w:t>
      </w:r>
      <w:r w:rsidRPr="0011725B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 xml:space="preserve"> росту:</w:t>
      </w:r>
    </w:p>
    <w:p w:rsidR="00C07BEF" w:rsidRPr="0011725B" w:rsidRDefault="00C07BEF" w:rsidP="0011725B">
      <w:pPr>
        <w:tabs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- г</w:t>
      </w:r>
      <w:proofErr w:type="spellStart"/>
      <w:r w:rsidRPr="0011725B">
        <w:rPr>
          <w:rFonts w:ascii="Times New Roman" w:hAnsi="Times New Roman"/>
          <w:sz w:val="28"/>
          <w:szCs w:val="28"/>
        </w:rPr>
        <w:t>ромадянська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зрілість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;</w:t>
      </w:r>
      <w:r w:rsidRPr="0011725B">
        <w:rPr>
          <w:rFonts w:ascii="Times New Roman" w:hAnsi="Times New Roman"/>
          <w:sz w:val="28"/>
          <w:szCs w:val="28"/>
          <w:lang w:val="uk-UA"/>
        </w:rPr>
        <w:tab/>
      </w:r>
    </w:p>
    <w:p w:rsidR="00C07BEF" w:rsidRPr="0011725B" w:rsidRDefault="00C07BEF" w:rsidP="0011725B">
      <w:pPr>
        <w:tabs>
          <w:tab w:val="left" w:pos="44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- с</w:t>
      </w:r>
      <w:proofErr w:type="spellStart"/>
      <w:r w:rsidRPr="0011725B">
        <w:rPr>
          <w:rFonts w:ascii="Times New Roman" w:hAnsi="Times New Roman"/>
          <w:sz w:val="28"/>
          <w:szCs w:val="28"/>
        </w:rPr>
        <w:t>тавлення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1725B">
        <w:rPr>
          <w:rFonts w:ascii="Times New Roman" w:hAnsi="Times New Roman"/>
          <w:sz w:val="28"/>
          <w:szCs w:val="28"/>
        </w:rPr>
        <w:t>праці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;</w:t>
      </w:r>
      <w:r w:rsidRPr="0011725B">
        <w:rPr>
          <w:rFonts w:ascii="Times New Roman" w:hAnsi="Times New Roman"/>
          <w:sz w:val="28"/>
          <w:szCs w:val="28"/>
        </w:rPr>
        <w:t xml:space="preserve"> </w:t>
      </w:r>
      <w:r w:rsidRPr="0011725B">
        <w:rPr>
          <w:rFonts w:ascii="Times New Roman" w:hAnsi="Times New Roman"/>
          <w:sz w:val="28"/>
          <w:szCs w:val="28"/>
        </w:rPr>
        <w:tab/>
      </w:r>
    </w:p>
    <w:p w:rsidR="00C07BEF" w:rsidRPr="0011725B" w:rsidRDefault="00C07BEF" w:rsidP="00117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- р</w:t>
      </w:r>
      <w:proofErr w:type="spellStart"/>
      <w:r w:rsidRPr="0011725B">
        <w:rPr>
          <w:rFonts w:ascii="Times New Roman" w:hAnsi="Times New Roman"/>
          <w:sz w:val="28"/>
          <w:szCs w:val="28"/>
        </w:rPr>
        <w:t>івень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знань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;</w:t>
      </w:r>
    </w:p>
    <w:p w:rsidR="00C07BEF" w:rsidRPr="0011725B" w:rsidRDefault="00C07BEF" w:rsidP="00117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- о</w:t>
      </w:r>
      <w:proofErr w:type="spellStart"/>
      <w:r w:rsidRPr="0011725B">
        <w:rPr>
          <w:rFonts w:ascii="Times New Roman" w:hAnsi="Times New Roman"/>
          <w:sz w:val="28"/>
          <w:szCs w:val="28"/>
        </w:rPr>
        <w:t>рганізаторські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11725B">
        <w:rPr>
          <w:rFonts w:ascii="Times New Roman" w:hAnsi="Times New Roman"/>
          <w:sz w:val="28"/>
          <w:szCs w:val="28"/>
          <w:lang w:val="uk-UA"/>
        </w:rPr>
        <w:t>;</w:t>
      </w:r>
      <w:r w:rsidRPr="0011725B">
        <w:rPr>
          <w:rFonts w:ascii="Times New Roman" w:hAnsi="Times New Roman"/>
          <w:sz w:val="28"/>
          <w:szCs w:val="28"/>
        </w:rPr>
        <w:t xml:space="preserve"> </w:t>
      </w:r>
    </w:p>
    <w:p w:rsidR="00C07BEF" w:rsidRPr="0011725B" w:rsidRDefault="00C07BEF" w:rsidP="00117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- м</w:t>
      </w:r>
      <w:proofErr w:type="spellStart"/>
      <w:r w:rsidRPr="0011725B">
        <w:rPr>
          <w:rFonts w:ascii="Times New Roman" w:hAnsi="Times New Roman"/>
          <w:sz w:val="28"/>
          <w:szCs w:val="28"/>
        </w:rPr>
        <w:t>орально-етичні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риси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характеру. </w:t>
      </w:r>
    </w:p>
    <w:p w:rsidR="00C07BEF" w:rsidRPr="0011725B" w:rsidRDefault="00C07BEF" w:rsidP="001172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 xml:space="preserve">Ще однією складовою успішного працевлаштування є </w:t>
      </w:r>
      <w:r w:rsidRPr="0011725B">
        <w:rPr>
          <w:rFonts w:ascii="Times New Roman" w:hAnsi="Times New Roman"/>
          <w:sz w:val="28"/>
          <w:szCs w:val="28"/>
        </w:rPr>
        <w:t>«</w:t>
      </w:r>
      <w:proofErr w:type="spellStart"/>
      <w:r w:rsidRPr="0011725B">
        <w:rPr>
          <w:rFonts w:ascii="Times New Roman" w:hAnsi="Times New Roman"/>
          <w:sz w:val="28"/>
          <w:szCs w:val="28"/>
        </w:rPr>
        <w:t>імідж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» </w:t>
      </w:r>
      <w:r w:rsidRPr="0011725B">
        <w:rPr>
          <w:rFonts w:ascii="Times New Roman" w:hAnsi="Times New Roman"/>
          <w:sz w:val="28"/>
          <w:szCs w:val="28"/>
          <w:lang w:val="uk-UA"/>
        </w:rPr>
        <w:t>по</w:t>
      </w:r>
      <w:r w:rsidRPr="0011725B">
        <w:rPr>
          <w:rFonts w:ascii="Times New Roman" w:hAnsi="Times New Roman"/>
          <w:sz w:val="28"/>
          <w:szCs w:val="28"/>
        </w:rPr>
        <w:t xml:space="preserve">ходить до </w:t>
      </w:r>
      <w:proofErr w:type="spellStart"/>
      <w:r w:rsidRPr="0011725B">
        <w:rPr>
          <w:rFonts w:ascii="Times New Roman" w:hAnsi="Times New Roman"/>
          <w:sz w:val="28"/>
          <w:szCs w:val="28"/>
        </w:rPr>
        <w:t>французького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image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означає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r w:rsidRPr="0011725B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11725B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воно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означає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Pr="0011725B">
        <w:rPr>
          <w:rFonts w:ascii="Times New Roman" w:hAnsi="Times New Roman"/>
          <w:sz w:val="28"/>
          <w:szCs w:val="28"/>
        </w:rPr>
        <w:t>враження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725B">
        <w:rPr>
          <w:rFonts w:ascii="Times New Roman" w:hAnsi="Times New Roman"/>
          <w:sz w:val="28"/>
          <w:szCs w:val="28"/>
        </w:rPr>
        <w:t>яке</w:t>
      </w:r>
      <w:proofErr w:type="gram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справляє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людина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25B">
        <w:rPr>
          <w:rFonts w:ascii="Times New Roman" w:hAnsi="Times New Roman"/>
          <w:sz w:val="28"/>
          <w:szCs w:val="28"/>
        </w:rPr>
        <w:t>оточуючих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що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як в</w:t>
      </w:r>
      <w:proofErr w:type="spellStart"/>
      <w:r w:rsidRPr="0011725B">
        <w:rPr>
          <w:rFonts w:ascii="Times New Roman" w:hAnsi="Times New Roman"/>
          <w:sz w:val="28"/>
          <w:szCs w:val="28"/>
          <w:lang w:val="uk-UA"/>
        </w:rPr>
        <w:t>она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говорить </w:t>
      </w:r>
      <w:proofErr w:type="spellStart"/>
      <w:r w:rsidRPr="0011725B">
        <w:rPr>
          <w:rFonts w:ascii="Times New Roman" w:hAnsi="Times New Roman"/>
          <w:sz w:val="28"/>
          <w:szCs w:val="28"/>
        </w:rPr>
        <w:t>і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робить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який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стиль </w:t>
      </w:r>
      <w:r w:rsidRPr="0011725B">
        <w:rPr>
          <w:rFonts w:ascii="Times New Roman" w:hAnsi="Times New Roman"/>
          <w:sz w:val="28"/>
          <w:szCs w:val="28"/>
          <w:lang w:val="uk-UA"/>
        </w:rPr>
        <w:t>її</w:t>
      </w:r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 люд</w:t>
      </w:r>
      <w:r w:rsidRPr="0011725B">
        <w:rPr>
          <w:rFonts w:ascii="Times New Roman" w:hAnsi="Times New Roman"/>
          <w:sz w:val="28"/>
          <w:szCs w:val="28"/>
        </w:rPr>
        <w:t>ь</w:t>
      </w:r>
      <w:r w:rsidRPr="0011725B">
        <w:rPr>
          <w:rFonts w:ascii="Times New Roman" w:hAnsi="Times New Roman"/>
          <w:sz w:val="28"/>
          <w:szCs w:val="28"/>
        </w:rPr>
        <w:t xml:space="preserve">ми, </w:t>
      </w:r>
      <w:r w:rsidRPr="0011725B">
        <w:rPr>
          <w:rFonts w:ascii="Times New Roman" w:hAnsi="Times New Roman"/>
          <w:sz w:val="28"/>
          <w:szCs w:val="28"/>
          <w:lang w:val="uk-UA"/>
        </w:rPr>
        <w:t>її</w:t>
      </w:r>
      <w:r w:rsidRPr="00117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25B">
        <w:rPr>
          <w:rFonts w:ascii="Times New Roman" w:hAnsi="Times New Roman"/>
          <w:sz w:val="28"/>
          <w:szCs w:val="28"/>
        </w:rPr>
        <w:t>зовнішність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одяг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725B">
        <w:rPr>
          <w:rFonts w:ascii="Times New Roman" w:hAnsi="Times New Roman"/>
          <w:sz w:val="28"/>
          <w:szCs w:val="28"/>
        </w:rPr>
        <w:t>манери</w:t>
      </w:r>
      <w:proofErr w:type="spellEnd"/>
      <w:r w:rsidRPr="0011725B">
        <w:rPr>
          <w:rFonts w:ascii="Times New Roman" w:hAnsi="Times New Roman"/>
          <w:sz w:val="28"/>
          <w:szCs w:val="28"/>
        </w:rPr>
        <w:t xml:space="preserve">. </w:t>
      </w:r>
    </w:p>
    <w:p w:rsidR="00C07BEF" w:rsidRPr="0011725B" w:rsidRDefault="00C07BEF" w:rsidP="0011725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1725B">
        <w:rPr>
          <w:rFonts w:ascii="Times New Roman" w:hAnsi="Times New Roman"/>
          <w:sz w:val="28"/>
          <w:szCs w:val="28"/>
          <w:lang w:val="uk-UA"/>
        </w:rPr>
        <w:t>Отже, щоб досягти успіху в працевлаштуванні і зробити гідну кар'єру, потрібно постійно піклуватися про свій імідж, вміти відстоювати свою думку, завжди керуватися розумом, а не тільки почуттями, мужньо шукати вихід у будь-якій ситуації, зберігати оптимізм, вміти знаходити спільну мову з кожною людиною незалежно від посади, використовувати будь-яку можливість для просування вперед, бути цілеспрямованим, творчо підходити до роботи і ніколи не зупинятися на досягнутому.</w:t>
      </w:r>
    </w:p>
    <w:p w:rsidR="00FF1A78" w:rsidRDefault="00FF1A78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F1A78" w:rsidRDefault="00FF1A78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F1A78" w:rsidRDefault="00FF1A78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F1A78" w:rsidRDefault="00FF1A78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F1A78" w:rsidRDefault="00FF1A78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C6C4E" w:rsidRPr="008B73B7" w:rsidRDefault="001C6C4E" w:rsidP="001C6C4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3B7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 xml:space="preserve">Рекомендована </w:t>
      </w:r>
      <w:r w:rsidRPr="008B73B7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1C6C4E" w:rsidRPr="008B73B7" w:rsidRDefault="001C6C4E" w:rsidP="001C6C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6C4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2E670B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складання навчальних програм дисциплін та робочих навчальних програм кредитних модулів / Уклад. В. П.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Головенкін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  – 2-ге вид.,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– К.: ІВЦ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“Видавництво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Політехніка»”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, 2006.     – 20 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>2. Методичні рекомендації щодо розробки та застосування рейтингових си</w:t>
      </w:r>
      <w:r w:rsidRPr="002E670B">
        <w:rPr>
          <w:rFonts w:ascii="Times New Roman" w:hAnsi="Times New Roman"/>
          <w:sz w:val="28"/>
          <w:szCs w:val="28"/>
          <w:lang w:val="uk-UA"/>
        </w:rPr>
        <w:t>с</w:t>
      </w:r>
      <w:r w:rsidRPr="002E670B">
        <w:rPr>
          <w:rFonts w:ascii="Times New Roman" w:hAnsi="Times New Roman"/>
          <w:sz w:val="28"/>
          <w:szCs w:val="28"/>
          <w:lang w:val="uk-UA"/>
        </w:rPr>
        <w:t xml:space="preserve">тем оцінювання успішності студентів з навчальних дисциплін / Уклад. В.П.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Г</w:t>
      </w:r>
      <w:r w:rsidRPr="002E670B">
        <w:rPr>
          <w:rFonts w:ascii="Times New Roman" w:hAnsi="Times New Roman"/>
          <w:sz w:val="28"/>
          <w:szCs w:val="28"/>
          <w:lang w:val="uk-UA"/>
        </w:rPr>
        <w:t>о</w:t>
      </w:r>
      <w:r w:rsidRPr="002E670B">
        <w:rPr>
          <w:rFonts w:ascii="Times New Roman" w:hAnsi="Times New Roman"/>
          <w:sz w:val="28"/>
          <w:szCs w:val="28"/>
          <w:lang w:val="uk-UA"/>
        </w:rPr>
        <w:t>ловенкін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– Вид. 2-ге,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виправл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доповн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– К. : Нац. техн. ун-т України «Київ.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політех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. ін-т», 2008. – 20 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>3. Положення про організацію дипломного проектування та державної ате</w:t>
      </w:r>
      <w:r w:rsidRPr="002E670B">
        <w:rPr>
          <w:rFonts w:ascii="Times New Roman" w:hAnsi="Times New Roman"/>
          <w:sz w:val="28"/>
          <w:szCs w:val="28"/>
          <w:lang w:val="uk-UA"/>
        </w:rPr>
        <w:t>с</w:t>
      </w:r>
      <w:r w:rsidRPr="002E670B">
        <w:rPr>
          <w:rFonts w:ascii="Times New Roman" w:hAnsi="Times New Roman"/>
          <w:sz w:val="28"/>
          <w:szCs w:val="28"/>
          <w:lang w:val="uk-UA"/>
        </w:rPr>
        <w:t xml:space="preserve">тації студентів НТУУ “КПІ” / Уклад. В. Ю.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Угольніков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ред.            Ю. І.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Якименка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– К.: ВПК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“Політехніка”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, 2006. – 84 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4.  Положення про проведення атестації студентів та семестрового контролю / Уклад. В. П.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Головенкін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, І. О.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Мікульонок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– К.: ІВЦ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“Видавництво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Політе</w:t>
      </w:r>
      <w:r w:rsidRPr="002E670B">
        <w:rPr>
          <w:rFonts w:ascii="Times New Roman" w:hAnsi="Times New Roman"/>
          <w:sz w:val="28"/>
          <w:szCs w:val="28"/>
          <w:lang w:val="uk-UA"/>
        </w:rPr>
        <w:t>х</w:t>
      </w:r>
      <w:r w:rsidRPr="002E670B">
        <w:rPr>
          <w:rFonts w:ascii="Times New Roman" w:hAnsi="Times New Roman"/>
          <w:sz w:val="28"/>
          <w:szCs w:val="28"/>
          <w:lang w:val="uk-UA"/>
        </w:rPr>
        <w:t>ніка»”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, 2004. – 24 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5. Рекомендації щодо розробки навчальних та робочих навчальних планів за новими напрямами підготовки бакалаврів / Уклад. В. П.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Головенкін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,       А. Д.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– К.: ІВЦ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“Видавництво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«Політехніка» ”, 2007. – 24 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Алферов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А.П., Зубов А.Ю., Кузьмин А.С.,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Черемушкин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А.В.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кр</w:t>
      </w:r>
      <w:r w:rsidRPr="002E670B">
        <w:rPr>
          <w:rFonts w:ascii="Times New Roman" w:hAnsi="Times New Roman"/>
          <w:sz w:val="28"/>
          <w:szCs w:val="28"/>
          <w:lang w:val="uk-UA"/>
        </w:rPr>
        <w:t>и</w:t>
      </w:r>
      <w:r w:rsidRPr="002E670B">
        <w:rPr>
          <w:rFonts w:ascii="Times New Roman" w:hAnsi="Times New Roman"/>
          <w:sz w:val="28"/>
          <w:szCs w:val="28"/>
          <w:lang w:val="uk-UA"/>
        </w:rPr>
        <w:t>птографии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Гелиос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АРВ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,  2001. – 480с.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2E670B">
        <w:rPr>
          <w:rFonts w:ascii="Times New Roman" w:hAnsi="Times New Roman"/>
          <w:sz w:val="28"/>
          <w:szCs w:val="28"/>
        </w:rPr>
        <w:t>Гэри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М., Джонсон Д. Вычислительные машины и </w:t>
      </w:r>
      <w:proofErr w:type="spellStart"/>
      <w:r w:rsidRPr="002E670B">
        <w:rPr>
          <w:rFonts w:ascii="Times New Roman" w:hAnsi="Times New Roman"/>
          <w:sz w:val="28"/>
          <w:szCs w:val="28"/>
        </w:rPr>
        <w:t>труднорешаемые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зад</w:t>
      </w:r>
      <w:r w:rsidRPr="002E670B">
        <w:rPr>
          <w:rFonts w:ascii="Times New Roman" w:hAnsi="Times New Roman"/>
          <w:sz w:val="28"/>
          <w:szCs w:val="28"/>
        </w:rPr>
        <w:t>а</w:t>
      </w:r>
      <w:r w:rsidRPr="002E670B">
        <w:rPr>
          <w:rFonts w:ascii="Times New Roman" w:hAnsi="Times New Roman"/>
          <w:sz w:val="28"/>
          <w:szCs w:val="28"/>
        </w:rPr>
        <w:t>чи. – М.: Мир, 1982. – 416с.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2E670B">
        <w:rPr>
          <w:rFonts w:ascii="Times New Roman" w:hAnsi="Times New Roman"/>
          <w:sz w:val="28"/>
          <w:szCs w:val="28"/>
        </w:rPr>
        <w:t>Диффи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У., </w:t>
      </w:r>
      <w:proofErr w:type="spellStart"/>
      <w:r w:rsidRPr="002E670B">
        <w:rPr>
          <w:rFonts w:ascii="Times New Roman" w:hAnsi="Times New Roman"/>
          <w:sz w:val="28"/>
          <w:szCs w:val="28"/>
        </w:rPr>
        <w:t>Хеллман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М. Защищенность и </w:t>
      </w:r>
      <w:proofErr w:type="spellStart"/>
      <w:r w:rsidRPr="002E670B">
        <w:rPr>
          <w:rFonts w:ascii="Times New Roman" w:hAnsi="Times New Roman"/>
          <w:sz w:val="28"/>
          <w:szCs w:val="28"/>
        </w:rPr>
        <w:t>имитостойкость</w:t>
      </w:r>
      <w:proofErr w:type="spellEnd"/>
      <w:r w:rsidRPr="002E670B">
        <w:rPr>
          <w:rFonts w:ascii="Times New Roman" w:hAnsi="Times New Roman"/>
          <w:sz w:val="28"/>
          <w:szCs w:val="28"/>
        </w:rPr>
        <w:t>. // ТИИЭР. – 1979. – Т.67, №3. – С.71-109.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lastRenderedPageBreak/>
        <w:t xml:space="preserve">9. </w:t>
      </w:r>
      <w:r w:rsidRPr="002E670B">
        <w:rPr>
          <w:rFonts w:ascii="Times New Roman" w:hAnsi="Times New Roman"/>
          <w:sz w:val="28"/>
          <w:szCs w:val="28"/>
        </w:rPr>
        <w:t>Кудин А.М. Методы тестирования чисел на простоту и построение пр</w:t>
      </w:r>
      <w:r w:rsidRPr="002E670B">
        <w:rPr>
          <w:rFonts w:ascii="Times New Roman" w:hAnsi="Times New Roman"/>
          <w:sz w:val="28"/>
          <w:szCs w:val="28"/>
        </w:rPr>
        <w:t>о</w:t>
      </w:r>
      <w:r w:rsidRPr="002E670B">
        <w:rPr>
          <w:rFonts w:ascii="Times New Roman" w:hAnsi="Times New Roman"/>
          <w:sz w:val="28"/>
          <w:szCs w:val="28"/>
        </w:rPr>
        <w:t>стых чисел. // Безопасность информации. – 1996. - №3. – С.23-32.</w:t>
      </w:r>
      <w:r w:rsidRPr="002E670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noProof/>
          <w:sz w:val="28"/>
          <w:szCs w:val="28"/>
          <w:lang w:val="uk-UA"/>
        </w:rPr>
        <w:t xml:space="preserve">10. </w:t>
      </w:r>
      <w:r w:rsidRPr="002E670B">
        <w:rPr>
          <w:rFonts w:ascii="Times New Roman" w:hAnsi="Times New Roman"/>
          <w:noProof/>
          <w:sz w:val="28"/>
          <w:szCs w:val="28"/>
        </w:rPr>
        <w:t>В.А. Ильин, Э.Г. Позняк. Аналитическая геометрия. М.: Наука, 1988.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2E670B">
        <w:rPr>
          <w:rFonts w:ascii="Times New Roman" w:hAnsi="Times New Roman"/>
          <w:noProof/>
          <w:sz w:val="28"/>
          <w:szCs w:val="28"/>
        </w:rPr>
        <w:t>В.А. Зорич.  Математический анализ.  Т. 1,2. М., «Наука», 1981.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Олифер</w:t>
      </w:r>
      <w:proofErr w:type="spell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 Н.А., </w:t>
      </w:r>
      <w:proofErr w:type="spell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Олифер</w:t>
      </w:r>
      <w:proofErr w:type="spell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 В.Г. Сетевые операционные системы. – СПб</w:t>
      </w:r>
      <w:proofErr w:type="gram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.: </w:t>
      </w:r>
      <w:proofErr w:type="gram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тер. – 2000.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Олифер</w:t>
      </w:r>
      <w:proofErr w:type="spell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 Н.А., </w:t>
      </w:r>
      <w:proofErr w:type="spell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Олифер</w:t>
      </w:r>
      <w:proofErr w:type="spell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 В.Г. Компьютерные сети. Принципы, технологии, протоколы. – СПб</w:t>
      </w:r>
      <w:proofErr w:type="gramStart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 xml:space="preserve">.: </w:t>
      </w:r>
      <w:proofErr w:type="gramEnd"/>
      <w:r w:rsidRPr="002E670B">
        <w:rPr>
          <w:rFonts w:ascii="Times New Roman" w:hAnsi="Times New Roman"/>
          <w:color w:val="000000"/>
          <w:spacing w:val="2"/>
          <w:sz w:val="28"/>
          <w:szCs w:val="28"/>
        </w:rPr>
        <w:t>Питер. – 2000.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2E670B">
        <w:rPr>
          <w:rFonts w:ascii="Times New Roman" w:hAnsi="Times New Roman"/>
          <w:sz w:val="28"/>
          <w:szCs w:val="28"/>
        </w:rPr>
        <w:t>Бузов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Г.А., Калинин С.В., Кондратьев А.В. Защита от утечки информ</w:t>
      </w:r>
      <w:r w:rsidRPr="002E670B">
        <w:rPr>
          <w:rFonts w:ascii="Times New Roman" w:hAnsi="Times New Roman"/>
          <w:sz w:val="28"/>
          <w:szCs w:val="28"/>
        </w:rPr>
        <w:t>а</w:t>
      </w:r>
      <w:r w:rsidRPr="002E670B">
        <w:rPr>
          <w:rFonts w:ascii="Times New Roman" w:hAnsi="Times New Roman"/>
          <w:sz w:val="28"/>
          <w:szCs w:val="28"/>
        </w:rPr>
        <w:t>ции по техническим каналам. – М.: Горячая линия – Телеком, 2005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2E670B">
        <w:rPr>
          <w:rFonts w:ascii="Times New Roman" w:hAnsi="Times New Roman"/>
          <w:sz w:val="28"/>
          <w:szCs w:val="28"/>
        </w:rPr>
        <w:t>Кузьмін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2E670B">
        <w:rPr>
          <w:rFonts w:ascii="Times New Roman" w:hAnsi="Times New Roman"/>
          <w:sz w:val="28"/>
          <w:szCs w:val="28"/>
        </w:rPr>
        <w:t>Кедрус</w:t>
      </w:r>
      <w:proofErr w:type="spellEnd"/>
      <w:r w:rsidRPr="002E670B">
        <w:rPr>
          <w:rFonts w:ascii="Times New Roman" w:hAnsi="Times New Roman"/>
          <w:sz w:val="28"/>
          <w:szCs w:val="28"/>
        </w:rPr>
        <w:t xml:space="preserve"> В.А. Основы теории информации и кодирования.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“Вища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школа”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, 1977</w:t>
      </w:r>
    </w:p>
    <w:p w:rsidR="001C6C4E" w:rsidRPr="002E670B" w:rsidRDefault="001C6C4E" w:rsidP="001C6C4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E670B"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 w:rsidRPr="002E670B">
        <w:rPr>
          <w:rFonts w:ascii="Times New Roman" w:hAnsi="Times New Roman"/>
          <w:iCs/>
          <w:sz w:val="28"/>
          <w:szCs w:val="28"/>
          <w:lang w:val="uk-UA"/>
        </w:rPr>
        <w:t>Зегжда</w:t>
      </w:r>
      <w:proofErr w:type="spellEnd"/>
      <w:r w:rsidRPr="002E670B">
        <w:rPr>
          <w:rFonts w:ascii="Times New Roman" w:hAnsi="Times New Roman"/>
          <w:iCs/>
          <w:sz w:val="28"/>
          <w:szCs w:val="28"/>
          <w:lang w:val="uk-UA"/>
        </w:rPr>
        <w:t xml:space="preserve"> Д. П., </w:t>
      </w:r>
      <w:proofErr w:type="spellStart"/>
      <w:r w:rsidRPr="002E670B">
        <w:rPr>
          <w:rFonts w:ascii="Times New Roman" w:hAnsi="Times New Roman"/>
          <w:iCs/>
          <w:sz w:val="28"/>
          <w:szCs w:val="28"/>
          <w:lang w:val="uk-UA"/>
        </w:rPr>
        <w:t>Ивашко</w:t>
      </w:r>
      <w:proofErr w:type="spellEnd"/>
      <w:r w:rsidRPr="002E670B">
        <w:rPr>
          <w:rFonts w:ascii="Times New Roman" w:hAnsi="Times New Roman"/>
          <w:iCs/>
          <w:sz w:val="28"/>
          <w:szCs w:val="28"/>
          <w:lang w:val="uk-UA"/>
        </w:rPr>
        <w:t xml:space="preserve"> А. М.</w:t>
      </w:r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построить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защищенную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информацио</w:t>
      </w:r>
      <w:r w:rsidRPr="002E670B">
        <w:rPr>
          <w:rFonts w:ascii="Times New Roman" w:hAnsi="Times New Roman"/>
          <w:sz w:val="28"/>
          <w:szCs w:val="28"/>
          <w:lang w:val="uk-UA"/>
        </w:rPr>
        <w:t>н</w:t>
      </w:r>
      <w:r w:rsidRPr="002E670B">
        <w:rPr>
          <w:rFonts w:ascii="Times New Roman" w:hAnsi="Times New Roman"/>
          <w:sz w:val="28"/>
          <w:szCs w:val="28"/>
          <w:lang w:val="uk-UA"/>
        </w:rPr>
        <w:t>ную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систему/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редакцией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Д. П.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Зегжды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 xml:space="preserve"> и В. В. Платонова. – </w:t>
      </w:r>
      <w:proofErr w:type="spellStart"/>
      <w:r w:rsidRPr="002E670B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2E670B">
        <w:rPr>
          <w:rFonts w:ascii="Times New Roman" w:hAnsi="Times New Roman"/>
          <w:sz w:val="28"/>
          <w:szCs w:val="28"/>
          <w:lang w:val="uk-UA"/>
        </w:rPr>
        <w:t>.: Мир и сім’я, 1997</w:t>
      </w:r>
    </w:p>
    <w:p w:rsidR="001C6C4E" w:rsidRPr="00D73A0A" w:rsidRDefault="001C6C4E" w:rsidP="001C6C4E">
      <w:pPr>
        <w:ind w:right="140"/>
        <w:jc w:val="both"/>
        <w:rPr>
          <w:sz w:val="28"/>
          <w:szCs w:val="28"/>
        </w:rPr>
      </w:pPr>
    </w:p>
    <w:p w:rsidR="00A6515C" w:rsidRPr="001C6C4E" w:rsidRDefault="00A6515C" w:rsidP="001C6C4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515C" w:rsidRDefault="00A6515C" w:rsidP="008C6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F099A" w:rsidRDefault="007F099A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bookmarkStart w:id="35" w:name="_Toc139547557"/>
    </w:p>
    <w:p w:rsidR="007F099A" w:rsidRDefault="007F099A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F099A" w:rsidRDefault="007F099A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F099A" w:rsidRDefault="007F099A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F099A" w:rsidRDefault="007F099A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B1C17" w:rsidRDefault="002B1C17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B1C17" w:rsidRDefault="002B1C17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B1C17" w:rsidRDefault="002B1C17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B1C17" w:rsidRDefault="002B1C17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bookmarkEnd w:id="35"/>
    <w:p w:rsidR="002B1C17" w:rsidRDefault="002B1C17" w:rsidP="00A6515C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sectPr w:rsidR="002B1C17" w:rsidSect="00E04B08">
      <w:headerReference w:type="default" r:id="rId7"/>
      <w:footerReference w:type="default" r:id="rId8"/>
      <w:pgSz w:w="11900" w:h="16820" w:code="9"/>
      <w:pgMar w:top="851" w:right="1134" w:bottom="851" w:left="1134" w:header="709" w:footer="709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EF" w:rsidRDefault="00BC6DEF">
      <w:r>
        <w:separator/>
      </w:r>
    </w:p>
  </w:endnote>
  <w:endnote w:type="continuationSeparator" w:id="0">
    <w:p w:rsidR="00BC6DEF" w:rsidRDefault="00BC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08" w:rsidRDefault="00E04B08">
    <w:pPr>
      <w:pStyle w:val="ab"/>
      <w:jc w:val="center"/>
    </w:pPr>
  </w:p>
  <w:p w:rsidR="00E04B08" w:rsidRDefault="00E04B08" w:rsidP="00CE5BD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EF" w:rsidRDefault="00BC6DEF">
      <w:r>
        <w:separator/>
      </w:r>
    </w:p>
  </w:footnote>
  <w:footnote w:type="continuationSeparator" w:id="0">
    <w:p w:rsidR="00BC6DEF" w:rsidRDefault="00BC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297"/>
      <w:docPartObj>
        <w:docPartGallery w:val="Page Numbers (Top of Page)"/>
        <w:docPartUnique/>
      </w:docPartObj>
    </w:sdtPr>
    <w:sdtContent>
      <w:p w:rsidR="00E04B08" w:rsidRDefault="00E04B08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4B08" w:rsidRDefault="00E04B0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7E3098"/>
    <w:multiLevelType w:val="hybridMultilevel"/>
    <w:tmpl w:val="3D38D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06632"/>
    <w:multiLevelType w:val="hybridMultilevel"/>
    <w:tmpl w:val="937C62C4"/>
    <w:lvl w:ilvl="0" w:tplc="EBFCA422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E90385"/>
    <w:multiLevelType w:val="multilevel"/>
    <w:tmpl w:val="C566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ACA4377"/>
    <w:multiLevelType w:val="hybridMultilevel"/>
    <w:tmpl w:val="DCD2E41C"/>
    <w:lvl w:ilvl="0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767"/>
        </w:tabs>
        <w:ind w:left="7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487"/>
        </w:tabs>
        <w:ind w:left="8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207"/>
        </w:tabs>
        <w:ind w:left="9207" w:hanging="360"/>
      </w:pPr>
      <w:rPr>
        <w:rFonts w:ascii="Wingdings" w:hAnsi="Wingdings" w:cs="Wingdings" w:hint="default"/>
      </w:rPr>
    </w:lvl>
  </w:abstractNum>
  <w:abstractNum w:abstractNumId="6">
    <w:nsid w:val="2C167AA2"/>
    <w:multiLevelType w:val="hybridMultilevel"/>
    <w:tmpl w:val="D156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36837"/>
    <w:multiLevelType w:val="hybridMultilevel"/>
    <w:tmpl w:val="5358D512"/>
    <w:lvl w:ilvl="0" w:tplc="818E9DA6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35D22AF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37BE2665"/>
    <w:multiLevelType w:val="hybridMultilevel"/>
    <w:tmpl w:val="0434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261EC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564C8"/>
    <w:multiLevelType w:val="hybridMultilevel"/>
    <w:tmpl w:val="AA0E8AAE"/>
    <w:lvl w:ilvl="0" w:tplc="F8A6C3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ED1889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4C966BEA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4DCA1476"/>
    <w:multiLevelType w:val="multilevel"/>
    <w:tmpl w:val="2BAE2A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B9058F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61076D3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5C951013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5E651978"/>
    <w:multiLevelType w:val="hybridMultilevel"/>
    <w:tmpl w:val="69B23DDA"/>
    <w:lvl w:ilvl="0" w:tplc="165E6D9C">
      <w:start w:val="4"/>
      <w:numFmt w:val="bullet"/>
      <w:lvlText w:val="-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8">
    <w:nsid w:val="66A1007D"/>
    <w:multiLevelType w:val="singleLevel"/>
    <w:tmpl w:val="E15C37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ED773E0"/>
    <w:multiLevelType w:val="hybridMultilevel"/>
    <w:tmpl w:val="CB3C6A3A"/>
    <w:lvl w:ilvl="0" w:tplc="208039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5E4F53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749F51F3"/>
    <w:multiLevelType w:val="hybridMultilevel"/>
    <w:tmpl w:val="597437EA"/>
    <w:lvl w:ilvl="0" w:tplc="24F8C5E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D02411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>
    <w:nsid w:val="7B4C77CD"/>
    <w:multiLevelType w:val="singleLevel"/>
    <w:tmpl w:val="22F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5"/>
  </w:num>
  <w:num w:numId="5">
    <w:abstractNumId w:val="11"/>
  </w:num>
  <w:num w:numId="6">
    <w:abstractNumId w:val="20"/>
  </w:num>
  <w:num w:numId="7">
    <w:abstractNumId w:val="23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10"/>
  </w:num>
  <w:num w:numId="17">
    <w:abstractNumId w:val="3"/>
  </w:num>
  <w:num w:numId="18">
    <w:abstractNumId w:val="4"/>
  </w:num>
  <w:num w:numId="19">
    <w:abstractNumId w:val="5"/>
  </w:num>
  <w:num w:numId="20">
    <w:abstractNumId w:val="17"/>
  </w:num>
  <w:num w:numId="21">
    <w:abstractNumId w:val="6"/>
  </w:num>
  <w:num w:numId="22">
    <w:abstractNumId w:val="2"/>
  </w:num>
  <w:num w:numId="23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09DE"/>
    <w:rsid w:val="00001E58"/>
    <w:rsid w:val="00012117"/>
    <w:rsid w:val="000150B8"/>
    <w:rsid w:val="00015A2E"/>
    <w:rsid w:val="00020AD1"/>
    <w:rsid w:val="0002389A"/>
    <w:rsid w:val="00034FCE"/>
    <w:rsid w:val="00036045"/>
    <w:rsid w:val="00036A21"/>
    <w:rsid w:val="00040A54"/>
    <w:rsid w:val="000416FA"/>
    <w:rsid w:val="0005750C"/>
    <w:rsid w:val="000579B1"/>
    <w:rsid w:val="0006774B"/>
    <w:rsid w:val="00076D30"/>
    <w:rsid w:val="00077175"/>
    <w:rsid w:val="000805CE"/>
    <w:rsid w:val="000837B4"/>
    <w:rsid w:val="00086605"/>
    <w:rsid w:val="00091965"/>
    <w:rsid w:val="00093450"/>
    <w:rsid w:val="000948A1"/>
    <w:rsid w:val="000958A5"/>
    <w:rsid w:val="000959D4"/>
    <w:rsid w:val="00097195"/>
    <w:rsid w:val="000A6787"/>
    <w:rsid w:val="000A6D2E"/>
    <w:rsid w:val="000B0F83"/>
    <w:rsid w:val="000B78A6"/>
    <w:rsid w:val="000C3A7A"/>
    <w:rsid w:val="000C43C3"/>
    <w:rsid w:val="000D3464"/>
    <w:rsid w:val="000D612B"/>
    <w:rsid w:val="000E1F98"/>
    <w:rsid w:val="00100CC4"/>
    <w:rsid w:val="00114E7F"/>
    <w:rsid w:val="0011725B"/>
    <w:rsid w:val="00120D13"/>
    <w:rsid w:val="0012218A"/>
    <w:rsid w:val="00130A17"/>
    <w:rsid w:val="00135A37"/>
    <w:rsid w:val="00143891"/>
    <w:rsid w:val="00153E8F"/>
    <w:rsid w:val="00155740"/>
    <w:rsid w:val="00166569"/>
    <w:rsid w:val="00176469"/>
    <w:rsid w:val="0018242D"/>
    <w:rsid w:val="00182ED8"/>
    <w:rsid w:val="00191B65"/>
    <w:rsid w:val="00192C57"/>
    <w:rsid w:val="00193AB2"/>
    <w:rsid w:val="0019402B"/>
    <w:rsid w:val="001A5678"/>
    <w:rsid w:val="001B0D84"/>
    <w:rsid w:val="001B6F49"/>
    <w:rsid w:val="001B70BF"/>
    <w:rsid w:val="001C24F0"/>
    <w:rsid w:val="001C53F7"/>
    <w:rsid w:val="001C6C4E"/>
    <w:rsid w:val="001C7870"/>
    <w:rsid w:val="001D1751"/>
    <w:rsid w:val="001D777A"/>
    <w:rsid w:val="001E7DE5"/>
    <w:rsid w:val="001F2561"/>
    <w:rsid w:val="001F5271"/>
    <w:rsid w:val="001F551D"/>
    <w:rsid w:val="001F7A74"/>
    <w:rsid w:val="00203268"/>
    <w:rsid w:val="002112C2"/>
    <w:rsid w:val="00211401"/>
    <w:rsid w:val="00211D5D"/>
    <w:rsid w:val="002130A0"/>
    <w:rsid w:val="00215113"/>
    <w:rsid w:val="00217E29"/>
    <w:rsid w:val="00231A70"/>
    <w:rsid w:val="00232F4E"/>
    <w:rsid w:val="002436D0"/>
    <w:rsid w:val="00243760"/>
    <w:rsid w:val="002528D9"/>
    <w:rsid w:val="00254AE2"/>
    <w:rsid w:val="0026179D"/>
    <w:rsid w:val="00261B99"/>
    <w:rsid w:val="00263007"/>
    <w:rsid w:val="00266BE3"/>
    <w:rsid w:val="002676D8"/>
    <w:rsid w:val="00270A62"/>
    <w:rsid w:val="00270AE8"/>
    <w:rsid w:val="002A369C"/>
    <w:rsid w:val="002A758C"/>
    <w:rsid w:val="002A7794"/>
    <w:rsid w:val="002B1C17"/>
    <w:rsid w:val="002B4616"/>
    <w:rsid w:val="002B65C2"/>
    <w:rsid w:val="002C092A"/>
    <w:rsid w:val="002C0F97"/>
    <w:rsid w:val="002E1ACD"/>
    <w:rsid w:val="002E20E1"/>
    <w:rsid w:val="002E33D4"/>
    <w:rsid w:val="002E39BD"/>
    <w:rsid w:val="002E670B"/>
    <w:rsid w:val="002F66B7"/>
    <w:rsid w:val="002F66C8"/>
    <w:rsid w:val="0030028A"/>
    <w:rsid w:val="00305583"/>
    <w:rsid w:val="00305E51"/>
    <w:rsid w:val="00315492"/>
    <w:rsid w:val="0032014E"/>
    <w:rsid w:val="00332327"/>
    <w:rsid w:val="00334DBB"/>
    <w:rsid w:val="00335A79"/>
    <w:rsid w:val="00342EFD"/>
    <w:rsid w:val="00351D5E"/>
    <w:rsid w:val="0035795E"/>
    <w:rsid w:val="00360800"/>
    <w:rsid w:val="0036531D"/>
    <w:rsid w:val="00371823"/>
    <w:rsid w:val="00380EE6"/>
    <w:rsid w:val="003815EB"/>
    <w:rsid w:val="003878A4"/>
    <w:rsid w:val="00392C1C"/>
    <w:rsid w:val="0039352E"/>
    <w:rsid w:val="003A2A7A"/>
    <w:rsid w:val="003A3E2C"/>
    <w:rsid w:val="003B4E62"/>
    <w:rsid w:val="003B6F3E"/>
    <w:rsid w:val="003C033D"/>
    <w:rsid w:val="003C4F13"/>
    <w:rsid w:val="003D55D4"/>
    <w:rsid w:val="003F189B"/>
    <w:rsid w:val="003F4ABA"/>
    <w:rsid w:val="003F7B73"/>
    <w:rsid w:val="00401725"/>
    <w:rsid w:val="00403BD6"/>
    <w:rsid w:val="00404789"/>
    <w:rsid w:val="0041125E"/>
    <w:rsid w:val="00421BA1"/>
    <w:rsid w:val="004254F5"/>
    <w:rsid w:val="00433E79"/>
    <w:rsid w:val="004375D0"/>
    <w:rsid w:val="004410F5"/>
    <w:rsid w:val="00446CB7"/>
    <w:rsid w:val="004500A8"/>
    <w:rsid w:val="00450F9E"/>
    <w:rsid w:val="00452FD9"/>
    <w:rsid w:val="00465534"/>
    <w:rsid w:val="00466A0D"/>
    <w:rsid w:val="0046724A"/>
    <w:rsid w:val="00467DB1"/>
    <w:rsid w:val="00473CE9"/>
    <w:rsid w:val="00485172"/>
    <w:rsid w:val="00490656"/>
    <w:rsid w:val="004946FE"/>
    <w:rsid w:val="00497A36"/>
    <w:rsid w:val="004B1216"/>
    <w:rsid w:val="004B20DB"/>
    <w:rsid w:val="004B5F27"/>
    <w:rsid w:val="004C2D30"/>
    <w:rsid w:val="004C55C2"/>
    <w:rsid w:val="004D01F1"/>
    <w:rsid w:val="004D2315"/>
    <w:rsid w:val="004D7481"/>
    <w:rsid w:val="00500A15"/>
    <w:rsid w:val="00501170"/>
    <w:rsid w:val="005014F6"/>
    <w:rsid w:val="00506C77"/>
    <w:rsid w:val="00510EAE"/>
    <w:rsid w:val="0051680A"/>
    <w:rsid w:val="005175F9"/>
    <w:rsid w:val="00526CFE"/>
    <w:rsid w:val="0052758C"/>
    <w:rsid w:val="0053362F"/>
    <w:rsid w:val="005341A4"/>
    <w:rsid w:val="0054044F"/>
    <w:rsid w:val="005409FB"/>
    <w:rsid w:val="00541C44"/>
    <w:rsid w:val="00543BFE"/>
    <w:rsid w:val="005455F3"/>
    <w:rsid w:val="0055124E"/>
    <w:rsid w:val="0056412D"/>
    <w:rsid w:val="00565088"/>
    <w:rsid w:val="005659BC"/>
    <w:rsid w:val="00566EBB"/>
    <w:rsid w:val="00567C74"/>
    <w:rsid w:val="005707CB"/>
    <w:rsid w:val="00570ABC"/>
    <w:rsid w:val="00574765"/>
    <w:rsid w:val="005766C1"/>
    <w:rsid w:val="00583411"/>
    <w:rsid w:val="005A0442"/>
    <w:rsid w:val="005A2626"/>
    <w:rsid w:val="005A55D5"/>
    <w:rsid w:val="005B2BEA"/>
    <w:rsid w:val="005C6EC9"/>
    <w:rsid w:val="005D1809"/>
    <w:rsid w:val="005E3846"/>
    <w:rsid w:val="005F0BD0"/>
    <w:rsid w:val="00603EBB"/>
    <w:rsid w:val="00606AA0"/>
    <w:rsid w:val="00607093"/>
    <w:rsid w:val="0062287F"/>
    <w:rsid w:val="00633831"/>
    <w:rsid w:val="00634205"/>
    <w:rsid w:val="00635DA3"/>
    <w:rsid w:val="00645B46"/>
    <w:rsid w:val="00656E07"/>
    <w:rsid w:val="00661384"/>
    <w:rsid w:val="006713EE"/>
    <w:rsid w:val="006738E8"/>
    <w:rsid w:val="00680B99"/>
    <w:rsid w:val="0069132B"/>
    <w:rsid w:val="00692E4A"/>
    <w:rsid w:val="006932CB"/>
    <w:rsid w:val="006A68CF"/>
    <w:rsid w:val="006B7046"/>
    <w:rsid w:val="006B7C3E"/>
    <w:rsid w:val="006C3B7D"/>
    <w:rsid w:val="006C6B69"/>
    <w:rsid w:val="006D6A83"/>
    <w:rsid w:val="006E6D48"/>
    <w:rsid w:val="006F1573"/>
    <w:rsid w:val="006F298C"/>
    <w:rsid w:val="006F343B"/>
    <w:rsid w:val="006F722D"/>
    <w:rsid w:val="0070513E"/>
    <w:rsid w:val="007231A9"/>
    <w:rsid w:val="00723A27"/>
    <w:rsid w:val="00727E43"/>
    <w:rsid w:val="00731D51"/>
    <w:rsid w:val="0073748D"/>
    <w:rsid w:val="00737BF8"/>
    <w:rsid w:val="00744E87"/>
    <w:rsid w:val="00745384"/>
    <w:rsid w:val="00752349"/>
    <w:rsid w:val="00752CCB"/>
    <w:rsid w:val="00757F75"/>
    <w:rsid w:val="007667E0"/>
    <w:rsid w:val="0077548C"/>
    <w:rsid w:val="007756C2"/>
    <w:rsid w:val="007836DA"/>
    <w:rsid w:val="007B1276"/>
    <w:rsid w:val="007B6B35"/>
    <w:rsid w:val="007B70BC"/>
    <w:rsid w:val="007C7CBC"/>
    <w:rsid w:val="007C7E60"/>
    <w:rsid w:val="007D4920"/>
    <w:rsid w:val="007F099A"/>
    <w:rsid w:val="007F2028"/>
    <w:rsid w:val="00805301"/>
    <w:rsid w:val="00814491"/>
    <w:rsid w:val="008161E8"/>
    <w:rsid w:val="008177B4"/>
    <w:rsid w:val="0081783E"/>
    <w:rsid w:val="00827F29"/>
    <w:rsid w:val="00845441"/>
    <w:rsid w:val="00847451"/>
    <w:rsid w:val="00857B10"/>
    <w:rsid w:val="00874824"/>
    <w:rsid w:val="008824B3"/>
    <w:rsid w:val="0088369A"/>
    <w:rsid w:val="0089365A"/>
    <w:rsid w:val="00896B33"/>
    <w:rsid w:val="008A0B93"/>
    <w:rsid w:val="008B0CCA"/>
    <w:rsid w:val="008B1EDC"/>
    <w:rsid w:val="008B5C34"/>
    <w:rsid w:val="008B6C4F"/>
    <w:rsid w:val="008B73B7"/>
    <w:rsid w:val="008C18F5"/>
    <w:rsid w:val="008C61D6"/>
    <w:rsid w:val="008E45F8"/>
    <w:rsid w:val="008F296F"/>
    <w:rsid w:val="00907022"/>
    <w:rsid w:val="0091063A"/>
    <w:rsid w:val="00914335"/>
    <w:rsid w:val="00921465"/>
    <w:rsid w:val="00921E68"/>
    <w:rsid w:val="00924048"/>
    <w:rsid w:val="00927ABE"/>
    <w:rsid w:val="00932E07"/>
    <w:rsid w:val="00933D30"/>
    <w:rsid w:val="00937700"/>
    <w:rsid w:val="00945F4F"/>
    <w:rsid w:val="009479AA"/>
    <w:rsid w:val="0095208C"/>
    <w:rsid w:val="009606A6"/>
    <w:rsid w:val="009645FF"/>
    <w:rsid w:val="00977827"/>
    <w:rsid w:val="0098280D"/>
    <w:rsid w:val="009A38D0"/>
    <w:rsid w:val="009A796D"/>
    <w:rsid w:val="009B2711"/>
    <w:rsid w:val="009C0CDE"/>
    <w:rsid w:val="009D0BDF"/>
    <w:rsid w:val="009D667E"/>
    <w:rsid w:val="009E3D14"/>
    <w:rsid w:val="009E4A8E"/>
    <w:rsid w:val="009F0824"/>
    <w:rsid w:val="009F483A"/>
    <w:rsid w:val="009F69A6"/>
    <w:rsid w:val="00A01769"/>
    <w:rsid w:val="00A05575"/>
    <w:rsid w:val="00A163D5"/>
    <w:rsid w:val="00A20C4D"/>
    <w:rsid w:val="00A214BD"/>
    <w:rsid w:val="00A33DB4"/>
    <w:rsid w:val="00A34086"/>
    <w:rsid w:val="00A469BF"/>
    <w:rsid w:val="00A51F38"/>
    <w:rsid w:val="00A53987"/>
    <w:rsid w:val="00A546C2"/>
    <w:rsid w:val="00A6515C"/>
    <w:rsid w:val="00A66AD6"/>
    <w:rsid w:val="00A81284"/>
    <w:rsid w:val="00AB5022"/>
    <w:rsid w:val="00AC09C9"/>
    <w:rsid w:val="00AE2484"/>
    <w:rsid w:val="00AE2BF3"/>
    <w:rsid w:val="00AE4380"/>
    <w:rsid w:val="00AE6F4E"/>
    <w:rsid w:val="00AF3EBC"/>
    <w:rsid w:val="00B32F4A"/>
    <w:rsid w:val="00B335EF"/>
    <w:rsid w:val="00B34961"/>
    <w:rsid w:val="00B36BAD"/>
    <w:rsid w:val="00B401AB"/>
    <w:rsid w:val="00B40F9A"/>
    <w:rsid w:val="00B50F35"/>
    <w:rsid w:val="00B55C0E"/>
    <w:rsid w:val="00B55FFA"/>
    <w:rsid w:val="00B566AF"/>
    <w:rsid w:val="00B64D4B"/>
    <w:rsid w:val="00B76C50"/>
    <w:rsid w:val="00B84333"/>
    <w:rsid w:val="00B86125"/>
    <w:rsid w:val="00B92D71"/>
    <w:rsid w:val="00B93410"/>
    <w:rsid w:val="00BA358B"/>
    <w:rsid w:val="00BA7DEC"/>
    <w:rsid w:val="00BB0D59"/>
    <w:rsid w:val="00BB25B6"/>
    <w:rsid w:val="00BB26E0"/>
    <w:rsid w:val="00BB3A8A"/>
    <w:rsid w:val="00BC6B6C"/>
    <w:rsid w:val="00BC6DEF"/>
    <w:rsid w:val="00BC7486"/>
    <w:rsid w:val="00BD3A51"/>
    <w:rsid w:val="00BE6D89"/>
    <w:rsid w:val="00C03084"/>
    <w:rsid w:val="00C07061"/>
    <w:rsid w:val="00C07BEF"/>
    <w:rsid w:val="00C1281A"/>
    <w:rsid w:val="00C25B13"/>
    <w:rsid w:val="00C32C5B"/>
    <w:rsid w:val="00C3466A"/>
    <w:rsid w:val="00C35E5D"/>
    <w:rsid w:val="00C3727C"/>
    <w:rsid w:val="00C41BDA"/>
    <w:rsid w:val="00C515E6"/>
    <w:rsid w:val="00C605FA"/>
    <w:rsid w:val="00C7194E"/>
    <w:rsid w:val="00C7282A"/>
    <w:rsid w:val="00C7296E"/>
    <w:rsid w:val="00C8182F"/>
    <w:rsid w:val="00C91B41"/>
    <w:rsid w:val="00C91BF9"/>
    <w:rsid w:val="00C91D43"/>
    <w:rsid w:val="00C94362"/>
    <w:rsid w:val="00C97ABE"/>
    <w:rsid w:val="00CA46F2"/>
    <w:rsid w:val="00CA5C7D"/>
    <w:rsid w:val="00CA7119"/>
    <w:rsid w:val="00CB0B30"/>
    <w:rsid w:val="00CC5EF5"/>
    <w:rsid w:val="00CC7EFD"/>
    <w:rsid w:val="00CD1B97"/>
    <w:rsid w:val="00CD53E4"/>
    <w:rsid w:val="00CE0DC9"/>
    <w:rsid w:val="00CE5BD8"/>
    <w:rsid w:val="00CE7640"/>
    <w:rsid w:val="00CE7A30"/>
    <w:rsid w:val="00CF5C5F"/>
    <w:rsid w:val="00CF5D4D"/>
    <w:rsid w:val="00D26773"/>
    <w:rsid w:val="00D26F77"/>
    <w:rsid w:val="00D278BA"/>
    <w:rsid w:val="00D35C4B"/>
    <w:rsid w:val="00D403E5"/>
    <w:rsid w:val="00D43471"/>
    <w:rsid w:val="00D63E0F"/>
    <w:rsid w:val="00D67200"/>
    <w:rsid w:val="00D6787C"/>
    <w:rsid w:val="00D7007A"/>
    <w:rsid w:val="00D7176A"/>
    <w:rsid w:val="00D74BA6"/>
    <w:rsid w:val="00D80E6E"/>
    <w:rsid w:val="00D83A54"/>
    <w:rsid w:val="00D909DE"/>
    <w:rsid w:val="00D91ABF"/>
    <w:rsid w:val="00D91AD8"/>
    <w:rsid w:val="00D931BA"/>
    <w:rsid w:val="00DA4692"/>
    <w:rsid w:val="00DB2175"/>
    <w:rsid w:val="00DB2F3A"/>
    <w:rsid w:val="00DC08E4"/>
    <w:rsid w:val="00DE02FD"/>
    <w:rsid w:val="00E003E4"/>
    <w:rsid w:val="00E01378"/>
    <w:rsid w:val="00E01BB1"/>
    <w:rsid w:val="00E02265"/>
    <w:rsid w:val="00E04B08"/>
    <w:rsid w:val="00E06073"/>
    <w:rsid w:val="00E3132C"/>
    <w:rsid w:val="00E326E8"/>
    <w:rsid w:val="00E4502A"/>
    <w:rsid w:val="00E46A65"/>
    <w:rsid w:val="00E64CC8"/>
    <w:rsid w:val="00E6782F"/>
    <w:rsid w:val="00E75A83"/>
    <w:rsid w:val="00E7776C"/>
    <w:rsid w:val="00E80452"/>
    <w:rsid w:val="00E84292"/>
    <w:rsid w:val="00E8696B"/>
    <w:rsid w:val="00E879A1"/>
    <w:rsid w:val="00E902D0"/>
    <w:rsid w:val="00E9375B"/>
    <w:rsid w:val="00EA06A5"/>
    <w:rsid w:val="00EA48AF"/>
    <w:rsid w:val="00EC1A6A"/>
    <w:rsid w:val="00ED0A08"/>
    <w:rsid w:val="00ED50CC"/>
    <w:rsid w:val="00EF2F55"/>
    <w:rsid w:val="00EF5E6D"/>
    <w:rsid w:val="00EF7E35"/>
    <w:rsid w:val="00F01A7E"/>
    <w:rsid w:val="00F01F3D"/>
    <w:rsid w:val="00F103CD"/>
    <w:rsid w:val="00F10721"/>
    <w:rsid w:val="00F129F7"/>
    <w:rsid w:val="00F23416"/>
    <w:rsid w:val="00F2374C"/>
    <w:rsid w:val="00F246F5"/>
    <w:rsid w:val="00F247A0"/>
    <w:rsid w:val="00F37010"/>
    <w:rsid w:val="00F37259"/>
    <w:rsid w:val="00F50BC9"/>
    <w:rsid w:val="00F5434E"/>
    <w:rsid w:val="00F55995"/>
    <w:rsid w:val="00F6264F"/>
    <w:rsid w:val="00F67A00"/>
    <w:rsid w:val="00F7075A"/>
    <w:rsid w:val="00F81F2F"/>
    <w:rsid w:val="00F83310"/>
    <w:rsid w:val="00F92FDA"/>
    <w:rsid w:val="00F97611"/>
    <w:rsid w:val="00FA1638"/>
    <w:rsid w:val="00FA7EEF"/>
    <w:rsid w:val="00FC303D"/>
    <w:rsid w:val="00FD37CF"/>
    <w:rsid w:val="00FE1753"/>
    <w:rsid w:val="00FE35D5"/>
    <w:rsid w:val="00FF1A7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 w:uiPriority="99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55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0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94362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403BD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C94362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locked/>
    <w:rsid w:val="00403BD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locked/>
    <w:rsid w:val="00C94362"/>
    <w:pPr>
      <w:keepNext/>
      <w:widowControl w:val="0"/>
      <w:spacing w:after="0" w:line="240" w:lineRule="auto"/>
      <w:jc w:val="right"/>
      <w:outlineLvl w:val="6"/>
    </w:pPr>
    <w:rPr>
      <w:rFonts w:ascii="Times New Roman" w:hAnsi="Times New Roman"/>
      <w:i/>
      <w:sz w:val="26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locked/>
    <w:rsid w:val="00C94362"/>
    <w:pPr>
      <w:keepNext/>
      <w:widowControl w:val="0"/>
      <w:spacing w:after="0" w:line="240" w:lineRule="auto"/>
      <w:outlineLvl w:val="7"/>
    </w:pPr>
    <w:rPr>
      <w:rFonts w:ascii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locked/>
    <w:rsid w:val="00C94362"/>
    <w:pPr>
      <w:keepNext/>
      <w:widowControl w:val="0"/>
      <w:spacing w:after="0" w:line="300" w:lineRule="auto"/>
      <w:jc w:val="center"/>
      <w:outlineLvl w:val="8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55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6070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locked/>
    <w:rsid w:val="00C94362"/>
    <w:rPr>
      <w:rFonts w:ascii="Times New Roman" w:hAnsi="Times New Roman" w:cs="Times New Roman"/>
      <w:b/>
      <w:snapToGrid w:val="0"/>
      <w:sz w:val="28"/>
      <w:lang w:val="uk-UA"/>
    </w:rPr>
  </w:style>
  <w:style w:type="character" w:customStyle="1" w:styleId="40">
    <w:name w:val="Заголовок 4 Знак"/>
    <w:basedOn w:val="a0"/>
    <w:link w:val="4"/>
    <w:semiHidden/>
    <w:locked/>
    <w:rsid w:val="00403BD6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locked/>
    <w:rsid w:val="00C94362"/>
    <w:rPr>
      <w:rFonts w:ascii="Times New Roman" w:hAnsi="Times New Roman" w:cs="Times New Roman"/>
      <w:b/>
      <w:sz w:val="28"/>
      <w:lang w:val="uk-UA"/>
    </w:rPr>
  </w:style>
  <w:style w:type="character" w:customStyle="1" w:styleId="60">
    <w:name w:val="Заголовок 6 Знак"/>
    <w:basedOn w:val="a0"/>
    <w:link w:val="6"/>
    <w:semiHidden/>
    <w:locked/>
    <w:rsid w:val="00403BD6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locked/>
    <w:rsid w:val="00C94362"/>
    <w:rPr>
      <w:rFonts w:ascii="Times New Roman" w:hAnsi="Times New Roman" w:cs="Times New Roman"/>
      <w:i/>
      <w:snapToGrid w:val="0"/>
      <w:sz w:val="26"/>
      <w:lang w:val="uk-UA"/>
    </w:rPr>
  </w:style>
  <w:style w:type="character" w:customStyle="1" w:styleId="80">
    <w:name w:val="Заголовок 8 Знак"/>
    <w:basedOn w:val="a0"/>
    <w:link w:val="8"/>
    <w:locked/>
    <w:rsid w:val="00C94362"/>
    <w:rPr>
      <w:rFonts w:ascii="Times New Roman" w:hAnsi="Times New Roman" w:cs="Times New Roman"/>
      <w:snapToGrid w:val="0"/>
      <w:sz w:val="28"/>
      <w:lang w:val="uk-UA"/>
    </w:rPr>
  </w:style>
  <w:style w:type="character" w:customStyle="1" w:styleId="90">
    <w:name w:val="Заголовок 9 Знак"/>
    <w:basedOn w:val="a0"/>
    <w:link w:val="9"/>
    <w:locked/>
    <w:rsid w:val="00C94362"/>
    <w:rPr>
      <w:rFonts w:ascii="Times New Roman" w:hAnsi="Times New Roman" w:cs="Times New Roman"/>
      <w:snapToGrid w:val="0"/>
      <w:sz w:val="28"/>
      <w:lang w:val="uk-UA"/>
    </w:rPr>
  </w:style>
  <w:style w:type="character" w:customStyle="1" w:styleId="apple-converted-space">
    <w:name w:val="apple-converted-space"/>
    <w:basedOn w:val="a0"/>
    <w:rsid w:val="00D909DE"/>
    <w:rPr>
      <w:rFonts w:cs="Times New Roman"/>
    </w:rPr>
  </w:style>
  <w:style w:type="paragraph" w:customStyle="1" w:styleId="11">
    <w:name w:val="1"/>
    <w:basedOn w:val="a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locked/>
    <w:rsid w:val="00D909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1">
    <w:name w:val="6"/>
    <w:basedOn w:val="a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1">
    <w:name w:val="7"/>
    <w:basedOn w:val="a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4"/>
    <w:basedOn w:val="a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D909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1">
    <w:name w:val="8"/>
    <w:basedOn w:val="a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D909D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9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locked/>
    <w:rsid w:val="00D909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0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541C44"/>
    <w:rPr>
      <w:rFonts w:cs="Times New Roman"/>
      <w:color w:val="0000FF"/>
      <w:u w:val="single"/>
    </w:rPr>
  </w:style>
  <w:style w:type="character" w:customStyle="1" w:styleId="grame">
    <w:name w:val="grame"/>
    <w:basedOn w:val="a0"/>
    <w:rsid w:val="005455F3"/>
    <w:rPr>
      <w:rFonts w:cs="Times New Roman"/>
    </w:rPr>
  </w:style>
  <w:style w:type="paragraph" w:styleId="a7">
    <w:name w:val="Body Text Indent"/>
    <w:basedOn w:val="a"/>
    <w:link w:val="a8"/>
    <w:uiPriority w:val="99"/>
    <w:rsid w:val="00545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455F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5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455F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E5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F551D"/>
    <w:rPr>
      <w:rFonts w:eastAsia="Times New Roman" w:cs="Times New Roman"/>
      <w:lang w:val="ru-RU" w:eastAsia="en-US"/>
    </w:rPr>
  </w:style>
  <w:style w:type="character" w:styleId="ad">
    <w:name w:val="page number"/>
    <w:basedOn w:val="a0"/>
    <w:rsid w:val="00CE5BD8"/>
    <w:rPr>
      <w:rFonts w:cs="Times New Roman"/>
    </w:rPr>
  </w:style>
  <w:style w:type="paragraph" w:customStyle="1" w:styleId="12">
    <w:name w:val="Обычный1"/>
    <w:rsid w:val="00B32F4A"/>
    <w:pPr>
      <w:widowControl w:val="0"/>
    </w:pPr>
    <w:rPr>
      <w:rFonts w:ascii="Arial" w:hAnsi="Arial"/>
    </w:rPr>
  </w:style>
  <w:style w:type="paragraph" w:customStyle="1" w:styleId="13">
    <w:name w:val="Абзац списка1"/>
    <w:basedOn w:val="a"/>
    <w:rsid w:val="00120D13"/>
    <w:pPr>
      <w:ind w:left="720"/>
    </w:pPr>
  </w:style>
  <w:style w:type="paragraph" w:styleId="ae">
    <w:name w:val="Title"/>
    <w:basedOn w:val="a"/>
    <w:link w:val="af"/>
    <w:qFormat/>
    <w:locked/>
    <w:rsid w:val="00A20C4D"/>
    <w:pPr>
      <w:spacing w:after="0" w:line="460" w:lineRule="auto"/>
      <w:jc w:val="center"/>
    </w:pPr>
    <w:rPr>
      <w:rFonts w:ascii="Times New Roman" w:hAnsi="Times New Roman"/>
      <w:b/>
      <w:sz w:val="28"/>
      <w:szCs w:val="24"/>
      <w:lang w:val="uk-UA" w:eastAsia="uk-UA"/>
    </w:rPr>
  </w:style>
  <w:style w:type="character" w:customStyle="1" w:styleId="af">
    <w:name w:val="Название Знак"/>
    <w:basedOn w:val="a0"/>
    <w:link w:val="ae"/>
    <w:locked/>
    <w:rsid w:val="00A20C4D"/>
    <w:rPr>
      <w:rFonts w:ascii="Times New Roman" w:hAnsi="Times New Roman" w:cs="Times New Roman"/>
      <w:b/>
      <w:sz w:val="24"/>
      <w:szCs w:val="24"/>
      <w:lang w:val="uk-UA" w:eastAsia="uk-UA"/>
    </w:rPr>
  </w:style>
  <w:style w:type="paragraph" w:styleId="14">
    <w:name w:val="toc 1"/>
    <w:basedOn w:val="a"/>
    <w:next w:val="a"/>
    <w:autoRedefine/>
    <w:semiHidden/>
    <w:locked/>
    <w:rsid w:val="001D1751"/>
    <w:pPr>
      <w:widowControl w:val="0"/>
      <w:spacing w:after="0" w:line="30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17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76469"/>
    <w:rPr>
      <w:rFonts w:ascii="Courier New" w:hAnsi="Courier New" w:cs="Courier New"/>
      <w:color w:val="000000"/>
      <w:sz w:val="23"/>
      <w:szCs w:val="23"/>
    </w:rPr>
  </w:style>
  <w:style w:type="paragraph" w:customStyle="1" w:styleId="FR1">
    <w:name w:val="FR1"/>
    <w:rsid w:val="00C94362"/>
    <w:pPr>
      <w:widowControl w:val="0"/>
      <w:spacing w:after="540" w:line="300" w:lineRule="auto"/>
      <w:ind w:left="4280"/>
      <w:jc w:val="right"/>
    </w:pPr>
    <w:rPr>
      <w:rFonts w:ascii="Arial" w:hAnsi="Arial"/>
      <w:i/>
      <w:sz w:val="24"/>
      <w:lang w:val="uk-UA"/>
    </w:rPr>
  </w:style>
  <w:style w:type="paragraph" w:styleId="af0">
    <w:name w:val="Block Text"/>
    <w:basedOn w:val="a"/>
    <w:rsid w:val="00C94362"/>
    <w:pPr>
      <w:widowControl w:val="0"/>
      <w:spacing w:after="0" w:line="259" w:lineRule="auto"/>
      <w:ind w:left="4400" w:right="403"/>
    </w:pPr>
    <w:rPr>
      <w:rFonts w:ascii="Times New Roman" w:hAnsi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rsid w:val="00C94362"/>
    <w:pPr>
      <w:widowControl w:val="0"/>
      <w:spacing w:after="0" w:line="240" w:lineRule="auto"/>
      <w:jc w:val="center"/>
    </w:pPr>
    <w:rPr>
      <w:rFonts w:ascii="Times New Roman" w:hAnsi="Times New Roman"/>
      <w:b/>
      <w:sz w:val="26"/>
      <w:szCs w:val="20"/>
      <w:lang w:val="uk-UA" w:eastAsia="ru-RU"/>
    </w:rPr>
  </w:style>
  <w:style w:type="character" w:customStyle="1" w:styleId="34">
    <w:name w:val="Основной текст 3 Знак"/>
    <w:basedOn w:val="a0"/>
    <w:link w:val="33"/>
    <w:locked/>
    <w:rsid w:val="00C94362"/>
    <w:rPr>
      <w:rFonts w:ascii="Times New Roman" w:hAnsi="Times New Roman" w:cs="Times New Roman"/>
      <w:b/>
      <w:snapToGrid w:val="0"/>
      <w:sz w:val="26"/>
      <w:lang w:val="uk-UA"/>
    </w:rPr>
  </w:style>
  <w:style w:type="paragraph" w:styleId="25">
    <w:name w:val="toc 2"/>
    <w:basedOn w:val="a"/>
    <w:next w:val="a"/>
    <w:autoRedefine/>
    <w:semiHidden/>
    <w:locked/>
    <w:rsid w:val="00C94362"/>
    <w:pPr>
      <w:widowControl w:val="0"/>
      <w:spacing w:after="0" w:line="300" w:lineRule="auto"/>
      <w:ind w:left="24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35">
    <w:name w:val="toc 3"/>
    <w:basedOn w:val="a"/>
    <w:next w:val="a"/>
    <w:autoRedefine/>
    <w:semiHidden/>
    <w:locked/>
    <w:rsid w:val="00C94362"/>
    <w:pPr>
      <w:widowControl w:val="0"/>
      <w:spacing w:after="0" w:line="300" w:lineRule="auto"/>
      <w:ind w:left="48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42">
    <w:name w:val="toc 4"/>
    <w:basedOn w:val="a"/>
    <w:next w:val="a"/>
    <w:autoRedefine/>
    <w:semiHidden/>
    <w:locked/>
    <w:rsid w:val="00C94362"/>
    <w:pPr>
      <w:widowControl w:val="0"/>
      <w:spacing w:after="0" w:line="300" w:lineRule="auto"/>
      <w:ind w:left="72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51">
    <w:name w:val="toc 5"/>
    <w:basedOn w:val="a"/>
    <w:next w:val="a"/>
    <w:autoRedefine/>
    <w:semiHidden/>
    <w:locked/>
    <w:rsid w:val="00C94362"/>
    <w:pPr>
      <w:widowControl w:val="0"/>
      <w:spacing w:after="0" w:line="300" w:lineRule="auto"/>
      <w:ind w:left="96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62">
    <w:name w:val="toc 6"/>
    <w:basedOn w:val="a"/>
    <w:next w:val="a"/>
    <w:autoRedefine/>
    <w:semiHidden/>
    <w:locked/>
    <w:rsid w:val="00C94362"/>
    <w:pPr>
      <w:widowControl w:val="0"/>
      <w:spacing w:after="0" w:line="300" w:lineRule="auto"/>
      <w:ind w:left="120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72">
    <w:name w:val="toc 7"/>
    <w:basedOn w:val="a"/>
    <w:next w:val="a"/>
    <w:autoRedefine/>
    <w:semiHidden/>
    <w:locked/>
    <w:rsid w:val="00C94362"/>
    <w:pPr>
      <w:widowControl w:val="0"/>
      <w:spacing w:after="0" w:line="300" w:lineRule="auto"/>
      <w:ind w:left="144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82">
    <w:name w:val="toc 8"/>
    <w:basedOn w:val="a"/>
    <w:next w:val="a"/>
    <w:autoRedefine/>
    <w:semiHidden/>
    <w:locked/>
    <w:rsid w:val="00C94362"/>
    <w:pPr>
      <w:widowControl w:val="0"/>
      <w:spacing w:after="0" w:line="300" w:lineRule="auto"/>
      <w:ind w:left="168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91">
    <w:name w:val="toc 9"/>
    <w:basedOn w:val="a"/>
    <w:next w:val="a"/>
    <w:autoRedefine/>
    <w:semiHidden/>
    <w:locked/>
    <w:rsid w:val="00C94362"/>
    <w:pPr>
      <w:widowControl w:val="0"/>
      <w:spacing w:after="0" w:line="300" w:lineRule="auto"/>
      <w:ind w:left="1920"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af1">
    <w:name w:val="header"/>
    <w:basedOn w:val="a"/>
    <w:link w:val="af2"/>
    <w:uiPriority w:val="99"/>
    <w:rsid w:val="00C94362"/>
    <w:pPr>
      <w:widowControl w:val="0"/>
      <w:tabs>
        <w:tab w:val="center" w:pos="4153"/>
        <w:tab w:val="right" w:pos="8306"/>
      </w:tabs>
      <w:spacing w:after="0" w:line="30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C94362"/>
    <w:rPr>
      <w:rFonts w:ascii="Times New Roman" w:hAnsi="Times New Roman" w:cs="Times New Roman"/>
      <w:snapToGrid w:val="0"/>
      <w:sz w:val="24"/>
      <w:lang w:val="uk-UA"/>
    </w:rPr>
  </w:style>
  <w:style w:type="table" w:styleId="15">
    <w:name w:val="Table Simple 1"/>
    <w:basedOn w:val="a1"/>
    <w:rsid w:val="00C9436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locked/>
    <w:rsid w:val="00C9436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index 1"/>
    <w:basedOn w:val="a"/>
    <w:next w:val="a"/>
    <w:autoRedefine/>
    <w:semiHidden/>
    <w:rsid w:val="00C94362"/>
    <w:pPr>
      <w:widowControl w:val="0"/>
      <w:autoSpaceDE w:val="0"/>
      <w:autoSpaceDN w:val="0"/>
      <w:adjustRightInd w:val="0"/>
      <w:spacing w:after="0" w:line="240" w:lineRule="auto"/>
      <w:ind w:left="280" w:hanging="280"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заголовок 21"/>
    <w:basedOn w:val="a"/>
    <w:next w:val="a"/>
    <w:rsid w:val="00C94362"/>
    <w:pPr>
      <w:keepNext/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17">
    <w:name w:val="Без интервала1"/>
    <w:rsid w:val="00827F29"/>
    <w:rPr>
      <w:rFonts w:eastAsia="Times New Roman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C1A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33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 та методика проведення наукових досліджень студентами</vt:lpstr>
    </vt:vector>
  </TitlesOfParts>
  <Company>Grizli777</Company>
  <LinksUpToDate>false</LinksUpToDate>
  <CharactersWithSpaces>44016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 та методика проведення наукових досліджень студентами</dc:title>
  <dc:creator>EnergoZ</dc:creator>
  <cp:lastModifiedBy>Luda</cp:lastModifiedBy>
  <cp:revision>128</cp:revision>
  <cp:lastPrinted>2020-02-06T07:59:00Z</cp:lastPrinted>
  <dcterms:created xsi:type="dcterms:W3CDTF">2015-04-07T12:47:00Z</dcterms:created>
  <dcterms:modified xsi:type="dcterms:W3CDTF">2020-02-19T14:02:00Z</dcterms:modified>
</cp:coreProperties>
</file>